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9181"/>
        <w:gridCol w:w="95"/>
      </w:tblGrid>
      <w:tr w:rsidR="000A433A" w:rsidRPr="000A433A" w14:paraId="6A8D2FFF" w14:textId="77777777" w:rsidTr="009D5959">
        <w:trPr>
          <w:tblCellSpacing w:w="15" w:type="dxa"/>
        </w:trPr>
        <w:tc>
          <w:tcPr>
            <w:tcW w:w="4925" w:type="pct"/>
            <w:vAlign w:val="center"/>
            <w:hideMark/>
          </w:tcPr>
          <w:p w14:paraId="77756685" w14:textId="77777777" w:rsidR="000A433A" w:rsidRPr="000A433A" w:rsidRDefault="000A433A" w:rsidP="000A433A">
            <w:pPr>
              <w:spacing w:before="100" w:beforeAutospacing="1" w:after="100" w:afterAutospacing="1"/>
              <w:jc w:val="center"/>
              <w:outlineLvl w:val="3"/>
              <w:rPr>
                <w:rFonts w:ascii="Times New Roman" w:eastAsia="Times New Roman" w:hAnsi="Times New Roman" w:cs="Times New Roman"/>
                <w:b/>
                <w:bCs/>
              </w:rPr>
            </w:pPr>
            <w:r w:rsidRPr="000A433A">
              <w:rPr>
                <w:rFonts w:ascii="Times New Roman" w:eastAsia="Times New Roman" w:hAnsi="Times New Roman" w:cs="Times New Roman"/>
                <w:b/>
                <w:bCs/>
              </w:rPr>
              <w:t>The Lessons Appointed for Use on the</w:t>
            </w:r>
          </w:p>
        </w:tc>
        <w:tc>
          <w:tcPr>
            <w:tcW w:w="27" w:type="pct"/>
            <w:vMerge w:val="restart"/>
            <w:vAlign w:val="center"/>
            <w:hideMark/>
          </w:tcPr>
          <w:p w14:paraId="6DEAFA32" w14:textId="7DE4A2EF" w:rsidR="000A433A" w:rsidRPr="000A433A" w:rsidRDefault="000A433A" w:rsidP="000A433A">
            <w:pPr>
              <w:rPr>
                <w:rFonts w:ascii="Times New Roman" w:eastAsia="Times New Roman" w:hAnsi="Times New Roman" w:cs="Times New Roman"/>
              </w:rPr>
            </w:pPr>
          </w:p>
        </w:tc>
      </w:tr>
      <w:tr w:rsidR="000A433A" w:rsidRPr="000A433A" w14:paraId="54B24FBB" w14:textId="77777777" w:rsidTr="009D5959">
        <w:trPr>
          <w:tblCellSpacing w:w="15" w:type="dxa"/>
        </w:trPr>
        <w:tc>
          <w:tcPr>
            <w:tcW w:w="4925" w:type="pct"/>
            <w:vAlign w:val="center"/>
            <w:hideMark/>
          </w:tcPr>
          <w:p w14:paraId="45772FC4" w14:textId="77777777" w:rsidR="000A433A" w:rsidRPr="000A433A" w:rsidRDefault="000A433A" w:rsidP="000A433A">
            <w:pPr>
              <w:pStyle w:val="sundayTitle"/>
            </w:pPr>
            <w:r w:rsidRPr="000A433A">
              <w:t>Third Sunday of Advent</w:t>
            </w:r>
          </w:p>
        </w:tc>
        <w:tc>
          <w:tcPr>
            <w:tcW w:w="27" w:type="pct"/>
            <w:vMerge/>
            <w:vAlign w:val="center"/>
            <w:hideMark/>
          </w:tcPr>
          <w:p w14:paraId="08703BC9" w14:textId="77777777" w:rsidR="000A433A" w:rsidRPr="000A433A" w:rsidRDefault="000A433A" w:rsidP="000A433A">
            <w:pPr>
              <w:pStyle w:val="sundayTitle"/>
            </w:pPr>
          </w:p>
        </w:tc>
      </w:tr>
      <w:tr w:rsidR="000A433A" w:rsidRPr="000A433A" w14:paraId="2324419C" w14:textId="77777777" w:rsidTr="009D5959">
        <w:trPr>
          <w:tblCellSpacing w:w="15" w:type="dxa"/>
        </w:trPr>
        <w:tc>
          <w:tcPr>
            <w:tcW w:w="4925" w:type="pct"/>
            <w:vAlign w:val="center"/>
            <w:hideMark/>
          </w:tcPr>
          <w:p w14:paraId="57A99E3C" w14:textId="400430C2" w:rsidR="000A433A" w:rsidRPr="000A433A" w:rsidRDefault="000A433A" w:rsidP="000A433A">
            <w:pPr>
              <w:pStyle w:val="moreInfo"/>
            </w:pPr>
            <w:r w:rsidRPr="000A433A">
              <w:t>Year A</w:t>
            </w:r>
            <w:r w:rsidR="009D5959">
              <w:t xml:space="preserve"> / </w:t>
            </w:r>
            <w:r w:rsidRPr="000A433A">
              <w:t>RCL</w:t>
            </w:r>
          </w:p>
        </w:tc>
        <w:tc>
          <w:tcPr>
            <w:tcW w:w="27" w:type="pct"/>
            <w:vMerge/>
            <w:vAlign w:val="center"/>
            <w:hideMark/>
          </w:tcPr>
          <w:p w14:paraId="212853D1" w14:textId="77777777" w:rsidR="000A433A" w:rsidRPr="000A433A" w:rsidRDefault="000A433A" w:rsidP="000A433A">
            <w:pPr>
              <w:pStyle w:val="moreInfo"/>
            </w:pPr>
          </w:p>
        </w:tc>
      </w:tr>
    </w:tbl>
    <w:p w14:paraId="64C2A1FC" w14:textId="4B433E18" w:rsidR="000A433A" w:rsidRPr="009D5959" w:rsidRDefault="009D5959" w:rsidP="000A433A">
      <w:pPr>
        <w:shd w:val="clear" w:color="auto" w:fill="FFFFFF"/>
        <w:spacing w:before="300"/>
        <w:outlineLvl w:val="1"/>
        <w:rPr>
          <w:rFonts w:ascii="Times New Roman" w:eastAsia="Times New Roman" w:hAnsi="Times New Roman" w:cs="Times New Roman"/>
          <w:b/>
          <w:bCs/>
          <w:color w:val="000000"/>
          <w:sz w:val="36"/>
          <w:szCs w:val="36"/>
        </w:rPr>
      </w:pPr>
      <w:r w:rsidRPr="009D5959">
        <w:rPr>
          <w:rFonts w:ascii="Times New Roman" w:eastAsia="Times New Roman" w:hAnsi="Times New Roman" w:cs="Times New Roman"/>
          <w:b/>
          <w:bCs/>
          <w:color w:val="000000"/>
          <w:sz w:val="36"/>
          <w:szCs w:val="36"/>
        </w:rPr>
        <w:t>A reading from the book of the prophet Isaiah.</w:t>
      </w:r>
    </w:p>
    <w:p w14:paraId="19CD3583" w14:textId="77777777" w:rsidR="000A433A" w:rsidRPr="009D5959" w:rsidRDefault="000A433A" w:rsidP="009D5959">
      <w:pPr>
        <w:spacing w:before="100" w:beforeAutospacing="1" w:after="168" w:line="240" w:lineRule="atLeast"/>
        <w:jc w:val="right"/>
        <w:outlineLvl w:val="2"/>
        <w:rPr>
          <w:rFonts w:ascii="Times New Roman" w:eastAsia="Times New Roman" w:hAnsi="Times New Roman" w:cs="Times New Roman"/>
          <w:i/>
          <w:iCs/>
          <w:sz w:val="20"/>
          <w:szCs w:val="20"/>
        </w:rPr>
      </w:pPr>
      <w:r w:rsidRPr="009D5959">
        <w:rPr>
          <w:rFonts w:ascii="Times New Roman" w:eastAsia="Times New Roman" w:hAnsi="Times New Roman" w:cs="Times New Roman"/>
          <w:i/>
          <w:iCs/>
          <w:sz w:val="20"/>
          <w:szCs w:val="20"/>
        </w:rPr>
        <w:t>Isaiah 35:1-10</w:t>
      </w:r>
    </w:p>
    <w:p w14:paraId="708AAAD1"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 wilderness and the dry land shall be glad,</w:t>
      </w:r>
      <w:r w:rsidRPr="009D5959">
        <w:rPr>
          <w:rFonts w:ascii="Times New Roman" w:hAnsi="Times New Roman" w:cs="Times New Roman"/>
          <w:sz w:val="36"/>
          <w:szCs w:val="36"/>
        </w:rPr>
        <w:br/>
        <w:t>the desert shall rejoice and blossom;</w:t>
      </w:r>
    </w:p>
    <w:p w14:paraId="12C81807"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like the crocus it shall blossom abundantly,</w:t>
      </w:r>
      <w:r w:rsidRPr="009D5959">
        <w:rPr>
          <w:rFonts w:ascii="Times New Roman" w:hAnsi="Times New Roman" w:cs="Times New Roman"/>
          <w:sz w:val="36"/>
          <w:szCs w:val="36"/>
        </w:rPr>
        <w:br/>
        <w:t>and rejoice with joy and singing.</w:t>
      </w:r>
    </w:p>
    <w:p w14:paraId="214E8103" w14:textId="77777777" w:rsidR="000A433A" w:rsidRPr="009D5959" w:rsidRDefault="000A433A" w:rsidP="009D5959">
      <w:pPr>
        <w:spacing w:line="276" w:lineRule="auto"/>
        <w:rPr>
          <w:rFonts w:ascii="Times New Roman" w:eastAsia="Times New Roman" w:hAnsi="Times New Roman" w:cs="Times New Roman"/>
          <w:sz w:val="36"/>
          <w:szCs w:val="36"/>
        </w:rPr>
      </w:pPr>
    </w:p>
    <w:p w14:paraId="5BB819F8"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 glory of Lebanon shall be given to it,</w:t>
      </w:r>
      <w:r w:rsidRPr="009D5959">
        <w:rPr>
          <w:rFonts w:ascii="Times New Roman" w:hAnsi="Times New Roman" w:cs="Times New Roman"/>
          <w:sz w:val="36"/>
          <w:szCs w:val="36"/>
        </w:rPr>
        <w:br/>
        <w:t>the majesty of Carmel and Sharon.</w:t>
      </w:r>
    </w:p>
    <w:p w14:paraId="40C91CAE"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They shall see the glory of the </w:t>
      </w:r>
      <w:r w:rsidRPr="009D5959">
        <w:rPr>
          <w:rFonts w:ascii="Times New Roman" w:hAnsi="Times New Roman" w:cs="Times New Roman"/>
          <w:smallCaps/>
          <w:sz w:val="36"/>
          <w:szCs w:val="36"/>
        </w:rPr>
        <w:t>Lord</w:t>
      </w:r>
      <w:r w:rsidRPr="009D5959">
        <w:rPr>
          <w:rFonts w:ascii="Times New Roman" w:hAnsi="Times New Roman" w:cs="Times New Roman"/>
          <w:sz w:val="36"/>
          <w:szCs w:val="36"/>
        </w:rPr>
        <w:t>,</w:t>
      </w:r>
      <w:r w:rsidRPr="009D5959">
        <w:rPr>
          <w:rFonts w:ascii="Times New Roman" w:hAnsi="Times New Roman" w:cs="Times New Roman"/>
          <w:sz w:val="36"/>
          <w:szCs w:val="36"/>
        </w:rPr>
        <w:br/>
        <w:t>the majesty of our God.</w:t>
      </w:r>
    </w:p>
    <w:p w14:paraId="7E5E1407" w14:textId="77777777" w:rsidR="000A433A" w:rsidRPr="009D5959" w:rsidRDefault="000A433A" w:rsidP="009D5959">
      <w:pPr>
        <w:spacing w:line="276" w:lineRule="auto"/>
        <w:rPr>
          <w:rFonts w:ascii="Times New Roman" w:eastAsia="Times New Roman" w:hAnsi="Times New Roman" w:cs="Times New Roman"/>
          <w:sz w:val="36"/>
          <w:szCs w:val="36"/>
        </w:rPr>
      </w:pPr>
    </w:p>
    <w:p w14:paraId="7A33420E"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Strengthen the weak hands,</w:t>
      </w:r>
      <w:r w:rsidRPr="009D5959">
        <w:rPr>
          <w:rFonts w:ascii="Times New Roman" w:hAnsi="Times New Roman" w:cs="Times New Roman"/>
          <w:sz w:val="36"/>
          <w:szCs w:val="36"/>
        </w:rPr>
        <w:br/>
        <w:t>and make firm the feeble knees.</w:t>
      </w:r>
    </w:p>
    <w:p w14:paraId="1B7A1A7C"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Say to those who are of a fearful heart,</w:t>
      </w:r>
      <w:r w:rsidRPr="009D5959">
        <w:rPr>
          <w:rFonts w:ascii="Times New Roman" w:hAnsi="Times New Roman" w:cs="Times New Roman"/>
          <w:sz w:val="36"/>
          <w:szCs w:val="36"/>
        </w:rPr>
        <w:br/>
        <w:t>"Be strong, do not fear!</w:t>
      </w:r>
    </w:p>
    <w:p w14:paraId="3656C337"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Here is your God.</w:t>
      </w:r>
      <w:r w:rsidRPr="009D5959">
        <w:rPr>
          <w:rFonts w:ascii="Times New Roman" w:hAnsi="Times New Roman" w:cs="Times New Roman"/>
          <w:sz w:val="36"/>
          <w:szCs w:val="36"/>
        </w:rPr>
        <w:br/>
        <w:t>He will come with vengeance,</w:t>
      </w:r>
    </w:p>
    <w:p w14:paraId="398BE95A"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with terrible recompense.</w:t>
      </w:r>
      <w:r w:rsidRPr="009D5959">
        <w:rPr>
          <w:rFonts w:ascii="Times New Roman" w:hAnsi="Times New Roman" w:cs="Times New Roman"/>
          <w:sz w:val="36"/>
          <w:szCs w:val="36"/>
        </w:rPr>
        <w:br/>
        <w:t>He will come and save you."</w:t>
      </w:r>
    </w:p>
    <w:p w14:paraId="4783E967" w14:textId="77777777" w:rsidR="000A433A" w:rsidRPr="009D5959" w:rsidRDefault="000A433A" w:rsidP="009D5959">
      <w:pPr>
        <w:spacing w:line="276" w:lineRule="auto"/>
        <w:rPr>
          <w:rFonts w:ascii="Times New Roman" w:eastAsia="Times New Roman" w:hAnsi="Times New Roman" w:cs="Times New Roman"/>
          <w:sz w:val="36"/>
          <w:szCs w:val="36"/>
        </w:rPr>
      </w:pPr>
    </w:p>
    <w:p w14:paraId="2A9DE7BD"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Then the eyes of the blind shall be opened,</w:t>
      </w:r>
      <w:r w:rsidRPr="009D5959">
        <w:rPr>
          <w:rFonts w:ascii="Times New Roman" w:hAnsi="Times New Roman" w:cs="Times New Roman"/>
          <w:sz w:val="36"/>
          <w:szCs w:val="36"/>
        </w:rPr>
        <w:br/>
        <w:t>and the ears of the deaf unstopped;</w:t>
      </w:r>
    </w:p>
    <w:p w14:paraId="06D016E7"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then the lame shall leap like a deer,</w:t>
      </w:r>
      <w:r w:rsidRPr="009D5959">
        <w:rPr>
          <w:rFonts w:ascii="Times New Roman" w:hAnsi="Times New Roman" w:cs="Times New Roman"/>
          <w:sz w:val="36"/>
          <w:szCs w:val="36"/>
        </w:rPr>
        <w:br/>
        <w:t>and the tongue of the speechless sing for joy.</w:t>
      </w:r>
    </w:p>
    <w:p w14:paraId="780B5C34"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lastRenderedPageBreak/>
        <w:t>For waters shall break forth in the wilderness,</w:t>
      </w:r>
      <w:r w:rsidRPr="009D5959">
        <w:rPr>
          <w:rFonts w:ascii="Times New Roman" w:hAnsi="Times New Roman" w:cs="Times New Roman"/>
          <w:sz w:val="36"/>
          <w:szCs w:val="36"/>
        </w:rPr>
        <w:br/>
        <w:t>and streams in the desert;</w:t>
      </w:r>
    </w:p>
    <w:p w14:paraId="66DD313F"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 burning sand shall become a pool,</w:t>
      </w:r>
      <w:r w:rsidRPr="009D5959">
        <w:rPr>
          <w:rFonts w:ascii="Times New Roman" w:hAnsi="Times New Roman" w:cs="Times New Roman"/>
          <w:sz w:val="36"/>
          <w:szCs w:val="36"/>
        </w:rPr>
        <w:br/>
        <w:t>and the thirsty ground springs of water;</w:t>
      </w:r>
    </w:p>
    <w:p w14:paraId="4EB72F8D"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 haunt of jackals shall become a swamp,</w:t>
      </w:r>
      <w:r w:rsidRPr="009D5959">
        <w:rPr>
          <w:rFonts w:ascii="Times New Roman" w:hAnsi="Times New Roman" w:cs="Times New Roman"/>
          <w:sz w:val="36"/>
          <w:szCs w:val="36"/>
        </w:rPr>
        <w:br/>
        <w:t>the grass shall become reeds and rushes.</w:t>
      </w:r>
    </w:p>
    <w:p w14:paraId="64A8231D" w14:textId="77777777" w:rsidR="000A433A" w:rsidRPr="009D5959" w:rsidRDefault="000A433A" w:rsidP="009D5959">
      <w:pPr>
        <w:spacing w:line="276" w:lineRule="auto"/>
        <w:rPr>
          <w:rFonts w:ascii="Times New Roman" w:eastAsia="Times New Roman" w:hAnsi="Times New Roman" w:cs="Times New Roman"/>
          <w:sz w:val="36"/>
          <w:szCs w:val="36"/>
        </w:rPr>
      </w:pPr>
    </w:p>
    <w:p w14:paraId="21580925"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A highway shall be there,</w:t>
      </w:r>
      <w:r w:rsidRPr="009D5959">
        <w:rPr>
          <w:rFonts w:ascii="Times New Roman" w:hAnsi="Times New Roman" w:cs="Times New Roman"/>
          <w:sz w:val="36"/>
          <w:szCs w:val="36"/>
        </w:rPr>
        <w:br/>
        <w:t>and it shall be called the Holy Way;</w:t>
      </w:r>
    </w:p>
    <w:p w14:paraId="4963A2B6"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 unclean shall not travel on it,</w:t>
      </w:r>
      <w:r w:rsidRPr="009D5959">
        <w:rPr>
          <w:rFonts w:ascii="Times New Roman" w:hAnsi="Times New Roman" w:cs="Times New Roman"/>
          <w:sz w:val="36"/>
          <w:szCs w:val="36"/>
        </w:rPr>
        <w:br/>
        <w:t>but it shall be for God's people; no traveler, not even fools, shall go astray.</w:t>
      </w:r>
    </w:p>
    <w:p w14:paraId="0E660AE5"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No lion shall be there,</w:t>
      </w:r>
      <w:r w:rsidRPr="009D5959">
        <w:rPr>
          <w:rFonts w:ascii="Times New Roman" w:hAnsi="Times New Roman" w:cs="Times New Roman"/>
          <w:sz w:val="36"/>
          <w:szCs w:val="36"/>
        </w:rPr>
        <w:br/>
        <w:t>nor shall any ravenous beast come up on it;</w:t>
      </w:r>
    </w:p>
    <w:p w14:paraId="7BBCA072"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they shall not be found there,</w:t>
      </w:r>
      <w:r w:rsidRPr="009D5959">
        <w:rPr>
          <w:rFonts w:ascii="Times New Roman" w:hAnsi="Times New Roman" w:cs="Times New Roman"/>
          <w:sz w:val="36"/>
          <w:szCs w:val="36"/>
        </w:rPr>
        <w:br/>
        <w:t>but the redeemed shall walk there.</w:t>
      </w:r>
    </w:p>
    <w:p w14:paraId="0E642A88" w14:textId="77777777" w:rsidR="000A433A" w:rsidRPr="009D5959"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And the ransomed of the </w:t>
      </w:r>
      <w:r w:rsidRPr="009D5959">
        <w:rPr>
          <w:rFonts w:ascii="Times New Roman" w:hAnsi="Times New Roman" w:cs="Times New Roman"/>
          <w:smallCaps/>
          <w:sz w:val="36"/>
          <w:szCs w:val="36"/>
        </w:rPr>
        <w:t>Lord</w:t>
      </w:r>
      <w:r w:rsidRPr="009D5959">
        <w:rPr>
          <w:rFonts w:ascii="Times New Roman" w:hAnsi="Times New Roman" w:cs="Times New Roman"/>
          <w:sz w:val="36"/>
          <w:szCs w:val="36"/>
        </w:rPr>
        <w:t> shall return,</w:t>
      </w:r>
      <w:r w:rsidRPr="009D5959">
        <w:rPr>
          <w:rFonts w:ascii="Times New Roman" w:hAnsi="Times New Roman" w:cs="Times New Roman"/>
          <w:sz w:val="36"/>
          <w:szCs w:val="36"/>
        </w:rPr>
        <w:br/>
        <w:t>and come to Zion with singing;</w:t>
      </w:r>
    </w:p>
    <w:p w14:paraId="33C05349" w14:textId="6847C002" w:rsidR="000A433A" w:rsidRDefault="000A433A" w:rsidP="009D5959">
      <w:pPr>
        <w:spacing w:after="60" w:line="276" w:lineRule="auto"/>
        <w:ind w:left="600" w:right="480" w:hanging="480"/>
        <w:rPr>
          <w:rFonts w:ascii="Times New Roman" w:hAnsi="Times New Roman" w:cs="Times New Roman"/>
          <w:sz w:val="36"/>
          <w:szCs w:val="36"/>
        </w:rPr>
      </w:pPr>
      <w:r w:rsidRPr="009D5959">
        <w:rPr>
          <w:rFonts w:ascii="Times New Roman" w:hAnsi="Times New Roman" w:cs="Times New Roman"/>
          <w:sz w:val="36"/>
          <w:szCs w:val="36"/>
        </w:rPr>
        <w:t>everlasting joy shall be upon their heads;</w:t>
      </w:r>
      <w:r w:rsidRPr="009D5959">
        <w:rPr>
          <w:rFonts w:ascii="Times New Roman" w:hAnsi="Times New Roman" w:cs="Times New Roman"/>
          <w:sz w:val="36"/>
          <w:szCs w:val="36"/>
        </w:rPr>
        <w:br/>
        <w:t>they shall obtain joy and gladness, </w:t>
      </w:r>
      <w:r w:rsidRPr="009D5959">
        <w:rPr>
          <w:rFonts w:ascii="Times New Roman" w:hAnsi="Times New Roman" w:cs="Times New Roman"/>
          <w:sz w:val="36"/>
          <w:szCs w:val="36"/>
        </w:rPr>
        <w:br/>
        <w:t>and sorrow and sighing shall flee away.</w:t>
      </w:r>
    </w:p>
    <w:p w14:paraId="239E0510" w14:textId="003505B7" w:rsidR="009D5959" w:rsidRDefault="009D5959" w:rsidP="009D5959">
      <w:pPr>
        <w:spacing w:after="60" w:line="276" w:lineRule="auto"/>
        <w:ind w:left="600" w:right="480" w:hanging="480"/>
        <w:rPr>
          <w:rFonts w:ascii="Times New Roman" w:hAnsi="Times New Roman" w:cs="Times New Roman"/>
          <w:sz w:val="36"/>
          <w:szCs w:val="36"/>
        </w:rPr>
      </w:pPr>
    </w:p>
    <w:p w14:paraId="0D28FB3A" w14:textId="59BDDABD" w:rsidR="009D5959" w:rsidRPr="009D5959" w:rsidRDefault="009D5959" w:rsidP="009D5959">
      <w:pPr>
        <w:spacing w:after="60" w:line="276" w:lineRule="auto"/>
        <w:ind w:left="600" w:right="480" w:hanging="480"/>
        <w:rPr>
          <w:rFonts w:ascii="Times New Roman" w:hAnsi="Times New Roman" w:cs="Times New Roman"/>
          <w:i/>
          <w:iCs/>
          <w:sz w:val="36"/>
          <w:szCs w:val="36"/>
        </w:rPr>
      </w:pPr>
      <w:r w:rsidRPr="009D5959">
        <w:rPr>
          <w:rFonts w:ascii="Times New Roman" w:hAnsi="Times New Roman" w:cs="Times New Roman"/>
          <w:i/>
          <w:iCs/>
          <w:sz w:val="36"/>
          <w:szCs w:val="36"/>
        </w:rPr>
        <w:t>[PAUSE]</w:t>
      </w:r>
    </w:p>
    <w:p w14:paraId="637D6F95" w14:textId="5E2E88AF" w:rsidR="009D5959" w:rsidRDefault="009D5959" w:rsidP="009D5959">
      <w:pPr>
        <w:spacing w:after="60" w:line="276" w:lineRule="auto"/>
        <w:ind w:left="600" w:right="480" w:hanging="480"/>
        <w:rPr>
          <w:rFonts w:ascii="Times New Roman" w:hAnsi="Times New Roman" w:cs="Times New Roman"/>
          <w:sz w:val="36"/>
          <w:szCs w:val="36"/>
        </w:rPr>
      </w:pPr>
    </w:p>
    <w:p w14:paraId="3A3E8E72" w14:textId="464DA8C3" w:rsidR="009D5959" w:rsidRPr="009D5959" w:rsidRDefault="009D5959" w:rsidP="009D5959">
      <w:pPr>
        <w:spacing w:after="60" w:line="276" w:lineRule="auto"/>
        <w:ind w:left="600" w:right="480" w:hanging="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5A0A6425" w14:textId="77777777" w:rsidR="009D5959" w:rsidRPr="009D5959" w:rsidRDefault="009D5959">
      <w:pPr>
        <w:rPr>
          <w:rFonts w:ascii="Times New Roman" w:eastAsia="Times New Roman" w:hAnsi="Times New Roman" w:cs="Times New Roman"/>
          <w:b/>
          <w:bCs/>
          <w:color w:val="000000"/>
          <w:sz w:val="36"/>
          <w:szCs w:val="36"/>
        </w:rPr>
      </w:pPr>
      <w:r w:rsidRPr="009D5959">
        <w:rPr>
          <w:rFonts w:ascii="Times New Roman" w:eastAsia="Times New Roman" w:hAnsi="Times New Roman" w:cs="Times New Roman"/>
          <w:b/>
          <w:bCs/>
          <w:color w:val="000000"/>
          <w:sz w:val="36"/>
          <w:szCs w:val="36"/>
        </w:rPr>
        <w:br w:type="page"/>
      </w:r>
    </w:p>
    <w:p w14:paraId="1791037F" w14:textId="151E005A" w:rsidR="009D5959" w:rsidRPr="005B4B30" w:rsidRDefault="009D5959" w:rsidP="009D5959">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Please join me in reading</w:t>
      </w:r>
      <w:r w:rsidR="00136E05">
        <w:rPr>
          <w:rFonts w:ascii="Times New Roman" w:eastAsia="Times New Roman" w:hAnsi="Times New Roman" w:cs="Times New Roman"/>
          <w:b/>
          <w:bCs/>
          <w:sz w:val="36"/>
          <w:szCs w:val="36"/>
        </w:rPr>
        <w:t xml:space="preserve"> The Song of Mary</w:t>
      </w:r>
      <w:r w:rsidRPr="005B4B30">
        <w:rPr>
          <w:rFonts w:ascii="Times New Roman" w:eastAsia="Times New Roman" w:hAnsi="Times New Roman" w:cs="Times New Roman"/>
          <w:b/>
          <w:bCs/>
          <w:sz w:val="36"/>
          <w:szCs w:val="36"/>
        </w:rPr>
        <w:t xml:space="preserve"> aloud starting after the first asterisk</w:t>
      </w:r>
      <w:r w:rsidR="00136E05">
        <w:rPr>
          <w:rFonts w:ascii="Times New Roman" w:eastAsia="Times New Roman" w:hAnsi="Times New Roman" w:cs="Times New Roman"/>
          <w:b/>
          <w:bCs/>
          <w:sz w:val="36"/>
          <w:szCs w:val="36"/>
        </w:rPr>
        <w:t xml:space="preserve">, which can be found on     </w:t>
      </w:r>
      <w:r w:rsidR="00136E05" w:rsidRPr="00136E05">
        <w:rPr>
          <w:rFonts w:ascii="Times New Roman" w:eastAsia="Times New Roman" w:hAnsi="Times New Roman" w:cs="Times New Roman"/>
          <w:b/>
          <w:bCs/>
          <w:sz w:val="36"/>
          <w:szCs w:val="36"/>
          <w:highlight w:val="yellow"/>
        </w:rPr>
        <w:t>page __</w:t>
      </w:r>
      <w:r w:rsidR="00136E05">
        <w:rPr>
          <w:rFonts w:ascii="Times New Roman" w:eastAsia="Times New Roman" w:hAnsi="Times New Roman" w:cs="Times New Roman"/>
          <w:b/>
          <w:bCs/>
          <w:sz w:val="36"/>
          <w:szCs w:val="36"/>
        </w:rPr>
        <w:t xml:space="preserve"> of your service leaflet.</w:t>
      </w:r>
    </w:p>
    <w:p w14:paraId="117E5713" w14:textId="77777777" w:rsidR="00136E05" w:rsidRDefault="00136E05" w:rsidP="000A433A">
      <w:pPr>
        <w:spacing w:after="60"/>
        <w:ind w:left="600" w:right="480" w:hanging="480"/>
        <w:rPr>
          <w:rFonts w:ascii="Times New Roman" w:hAnsi="Times New Roman" w:cs="Times New Roman"/>
          <w:sz w:val="36"/>
          <w:szCs w:val="36"/>
        </w:rPr>
      </w:pPr>
    </w:p>
    <w:p w14:paraId="55204442" w14:textId="3B0031AC"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My soul proclaims the greatness of the Lord,</w:t>
      </w:r>
    </w:p>
    <w:p w14:paraId="51E77F60"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my spirit rejoices in God my Savior; * </w:t>
      </w:r>
      <w:r w:rsidRPr="009D5959">
        <w:rPr>
          <w:rFonts w:ascii="Times New Roman" w:hAnsi="Times New Roman" w:cs="Times New Roman"/>
          <w:sz w:val="36"/>
          <w:szCs w:val="36"/>
        </w:rPr>
        <w:br/>
        <w:t>for he has looked with favor on his lowly servant.</w:t>
      </w:r>
    </w:p>
    <w:p w14:paraId="390E7931"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From this day all generations will call me blessed: *</w:t>
      </w:r>
      <w:r w:rsidRPr="009D5959">
        <w:rPr>
          <w:rFonts w:ascii="Times New Roman" w:hAnsi="Times New Roman" w:cs="Times New Roman"/>
          <w:sz w:val="36"/>
          <w:szCs w:val="36"/>
        </w:rPr>
        <w:br/>
        <w:t>the Almighty has done great things for me, and holy is his Name.</w:t>
      </w:r>
    </w:p>
    <w:p w14:paraId="7B4C152E"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He has mercy on those who fear him *</w:t>
      </w:r>
      <w:r w:rsidRPr="009D5959">
        <w:rPr>
          <w:rFonts w:ascii="Times New Roman" w:hAnsi="Times New Roman" w:cs="Times New Roman"/>
          <w:sz w:val="36"/>
          <w:szCs w:val="36"/>
        </w:rPr>
        <w:br/>
        <w:t>in every generation.</w:t>
      </w:r>
    </w:p>
    <w:p w14:paraId="30D57162"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He has shown the strength of his arm, *</w:t>
      </w:r>
      <w:r w:rsidRPr="009D5959">
        <w:rPr>
          <w:rFonts w:ascii="Times New Roman" w:hAnsi="Times New Roman" w:cs="Times New Roman"/>
          <w:sz w:val="36"/>
          <w:szCs w:val="36"/>
        </w:rPr>
        <w:br/>
        <w:t>he has scattered the proud in their conceit.</w:t>
      </w:r>
    </w:p>
    <w:p w14:paraId="076B9732"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He has cast down the mighty from their thrones, *</w:t>
      </w:r>
      <w:r w:rsidRPr="009D5959">
        <w:rPr>
          <w:rFonts w:ascii="Times New Roman" w:hAnsi="Times New Roman" w:cs="Times New Roman"/>
          <w:sz w:val="36"/>
          <w:szCs w:val="36"/>
        </w:rPr>
        <w:br/>
        <w:t>and has lifted up the lowly.</w:t>
      </w:r>
    </w:p>
    <w:p w14:paraId="4593FD6E"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He has filled the hungry with good things, *</w:t>
      </w:r>
      <w:r w:rsidRPr="009D5959">
        <w:rPr>
          <w:rFonts w:ascii="Times New Roman" w:hAnsi="Times New Roman" w:cs="Times New Roman"/>
          <w:sz w:val="36"/>
          <w:szCs w:val="36"/>
        </w:rPr>
        <w:br/>
        <w:t>and the rich he has sent away empty.</w:t>
      </w:r>
    </w:p>
    <w:p w14:paraId="596E3B80"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He has come to the help of his servant Israel, *</w:t>
      </w:r>
      <w:r w:rsidRPr="009D5959">
        <w:rPr>
          <w:rFonts w:ascii="Times New Roman" w:hAnsi="Times New Roman" w:cs="Times New Roman"/>
          <w:sz w:val="36"/>
          <w:szCs w:val="36"/>
        </w:rPr>
        <w:br/>
        <w:t>for he has remembered his promise of mercy,</w:t>
      </w:r>
    </w:p>
    <w:p w14:paraId="74ED95D5" w14:textId="77777777" w:rsidR="000A433A" w:rsidRPr="009D5959" w:rsidRDefault="000A433A" w:rsidP="000A433A">
      <w:pPr>
        <w:spacing w:after="60"/>
        <w:ind w:left="600" w:right="480" w:hanging="480"/>
        <w:rPr>
          <w:rFonts w:ascii="Times New Roman" w:hAnsi="Times New Roman" w:cs="Times New Roman"/>
          <w:sz w:val="36"/>
          <w:szCs w:val="36"/>
        </w:rPr>
      </w:pPr>
      <w:r w:rsidRPr="009D5959">
        <w:rPr>
          <w:rFonts w:ascii="Times New Roman" w:hAnsi="Times New Roman" w:cs="Times New Roman"/>
          <w:sz w:val="36"/>
          <w:szCs w:val="36"/>
        </w:rPr>
        <w:t>The promise he made to our fathers, *</w:t>
      </w:r>
      <w:r w:rsidRPr="009D5959">
        <w:rPr>
          <w:rFonts w:ascii="Times New Roman" w:hAnsi="Times New Roman" w:cs="Times New Roman"/>
          <w:sz w:val="36"/>
          <w:szCs w:val="36"/>
        </w:rPr>
        <w:br/>
        <w:t xml:space="preserve">to Abraham and his children </w:t>
      </w:r>
      <w:proofErr w:type="spellStart"/>
      <w:r w:rsidRPr="009D5959">
        <w:rPr>
          <w:rFonts w:ascii="Times New Roman" w:hAnsi="Times New Roman" w:cs="Times New Roman"/>
          <w:sz w:val="36"/>
          <w:szCs w:val="36"/>
        </w:rPr>
        <w:t>for ever</w:t>
      </w:r>
      <w:proofErr w:type="spellEnd"/>
      <w:r w:rsidRPr="009D5959">
        <w:rPr>
          <w:rFonts w:ascii="Times New Roman" w:hAnsi="Times New Roman" w:cs="Times New Roman"/>
          <w:sz w:val="36"/>
          <w:szCs w:val="36"/>
        </w:rPr>
        <w:t>.</w:t>
      </w:r>
    </w:p>
    <w:p w14:paraId="599A01A4" w14:textId="77777777" w:rsidR="000A433A" w:rsidRPr="009D5959" w:rsidRDefault="000A433A" w:rsidP="000A433A">
      <w:pPr>
        <w:spacing w:after="60"/>
        <w:ind w:left="600" w:right="480" w:hanging="480"/>
        <w:rPr>
          <w:rFonts w:ascii="Times New Roman" w:hAnsi="Times New Roman" w:cs="Times New Roman"/>
          <w:sz w:val="36"/>
          <w:szCs w:val="36"/>
        </w:rPr>
      </w:pPr>
    </w:p>
    <w:p w14:paraId="26564A1B" w14:textId="77777777" w:rsidR="009D5959" w:rsidRPr="009D5959" w:rsidRDefault="009D5959">
      <w:pPr>
        <w:rPr>
          <w:rFonts w:ascii="Times New Roman" w:eastAsia="Times New Roman" w:hAnsi="Times New Roman" w:cs="Times New Roman"/>
          <w:b/>
          <w:bCs/>
          <w:color w:val="000000"/>
          <w:sz w:val="36"/>
          <w:szCs w:val="36"/>
        </w:rPr>
      </w:pPr>
      <w:bookmarkStart w:id="0" w:name="_GoBack"/>
      <w:bookmarkEnd w:id="0"/>
      <w:r w:rsidRPr="009D5959">
        <w:rPr>
          <w:rFonts w:ascii="Times New Roman" w:eastAsia="Times New Roman" w:hAnsi="Times New Roman" w:cs="Times New Roman"/>
          <w:b/>
          <w:bCs/>
          <w:color w:val="000000"/>
          <w:sz w:val="36"/>
          <w:szCs w:val="36"/>
        </w:rPr>
        <w:br w:type="page"/>
      </w:r>
    </w:p>
    <w:p w14:paraId="5317EAB2" w14:textId="76150871" w:rsidR="000A433A" w:rsidRPr="009D5959" w:rsidRDefault="009D5959" w:rsidP="000A433A">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James.</w:t>
      </w:r>
    </w:p>
    <w:p w14:paraId="57938ECC" w14:textId="77777777" w:rsidR="000A433A" w:rsidRPr="009D5959" w:rsidRDefault="000A433A" w:rsidP="009D5959">
      <w:pPr>
        <w:spacing w:before="100" w:beforeAutospacing="1" w:after="168" w:line="240" w:lineRule="atLeast"/>
        <w:jc w:val="right"/>
        <w:outlineLvl w:val="2"/>
        <w:rPr>
          <w:rFonts w:ascii="Times New Roman" w:eastAsia="Times New Roman" w:hAnsi="Times New Roman" w:cs="Times New Roman"/>
          <w:i/>
          <w:iCs/>
          <w:sz w:val="22"/>
          <w:szCs w:val="22"/>
        </w:rPr>
      </w:pPr>
      <w:r w:rsidRPr="009D5959">
        <w:rPr>
          <w:rFonts w:ascii="Times New Roman" w:eastAsia="Times New Roman" w:hAnsi="Times New Roman" w:cs="Times New Roman"/>
          <w:i/>
          <w:iCs/>
          <w:sz w:val="22"/>
          <w:szCs w:val="22"/>
        </w:rPr>
        <w:t>James 5:7-10</w:t>
      </w:r>
    </w:p>
    <w:p w14:paraId="52DA03AC" w14:textId="46501542" w:rsidR="000A433A" w:rsidRDefault="000A433A" w:rsidP="009D5959">
      <w:pPr>
        <w:spacing w:before="45" w:after="100" w:afterAutospacing="1" w:line="360" w:lineRule="auto"/>
        <w:ind w:right="480"/>
        <w:rPr>
          <w:rFonts w:ascii="Times New Roman" w:hAnsi="Times New Roman" w:cs="Times New Roman"/>
          <w:sz w:val="36"/>
          <w:szCs w:val="36"/>
        </w:rPr>
      </w:pPr>
      <w:r w:rsidRPr="009D5959">
        <w:rPr>
          <w:rFonts w:ascii="Times New Roman" w:hAnsi="Times New Roman" w:cs="Times New Roman"/>
          <w:sz w:val="36"/>
          <w:szCs w:val="36"/>
        </w:rPr>
        <w:t>Be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p>
    <w:p w14:paraId="5079D9A2" w14:textId="77777777" w:rsidR="009D5959" w:rsidRPr="009D5959" w:rsidRDefault="009D5959" w:rsidP="009D5959">
      <w:pPr>
        <w:spacing w:after="60" w:line="276" w:lineRule="auto"/>
        <w:ind w:left="600" w:right="480" w:hanging="480"/>
        <w:rPr>
          <w:rFonts w:ascii="Times New Roman" w:hAnsi="Times New Roman" w:cs="Times New Roman"/>
          <w:i/>
          <w:iCs/>
          <w:sz w:val="36"/>
          <w:szCs w:val="36"/>
        </w:rPr>
      </w:pPr>
      <w:r w:rsidRPr="009D5959">
        <w:rPr>
          <w:rFonts w:ascii="Times New Roman" w:hAnsi="Times New Roman" w:cs="Times New Roman"/>
          <w:i/>
          <w:iCs/>
          <w:sz w:val="36"/>
          <w:szCs w:val="36"/>
        </w:rPr>
        <w:t>[PAUSE]</w:t>
      </w:r>
    </w:p>
    <w:p w14:paraId="6D9F0187" w14:textId="77777777" w:rsidR="009D5959" w:rsidRDefault="009D5959" w:rsidP="009D5959">
      <w:pPr>
        <w:spacing w:after="60" w:line="276" w:lineRule="auto"/>
        <w:ind w:left="600" w:right="480" w:hanging="480"/>
        <w:rPr>
          <w:rFonts w:ascii="Times New Roman" w:hAnsi="Times New Roman" w:cs="Times New Roman"/>
          <w:sz w:val="36"/>
          <w:szCs w:val="36"/>
        </w:rPr>
      </w:pPr>
    </w:p>
    <w:p w14:paraId="080A848B" w14:textId="77777777" w:rsidR="009D5959" w:rsidRPr="009D5959" w:rsidRDefault="009D5959" w:rsidP="009D5959">
      <w:pPr>
        <w:spacing w:after="60" w:line="276" w:lineRule="auto"/>
        <w:ind w:left="600" w:right="480" w:hanging="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094C5587" w14:textId="77777777" w:rsidR="009D5959" w:rsidRPr="009D5959" w:rsidRDefault="009D5959" w:rsidP="000A433A">
      <w:pPr>
        <w:spacing w:before="45" w:after="100" w:afterAutospacing="1"/>
        <w:ind w:right="480"/>
        <w:rPr>
          <w:rFonts w:ascii="Times New Roman" w:hAnsi="Times New Roman" w:cs="Times New Roman"/>
          <w:sz w:val="36"/>
          <w:szCs w:val="36"/>
        </w:rPr>
      </w:pPr>
    </w:p>
    <w:p w14:paraId="7339648C" w14:textId="77777777" w:rsidR="009D5959" w:rsidRPr="009D5959" w:rsidRDefault="009D5959">
      <w:pPr>
        <w:rPr>
          <w:rFonts w:ascii="Times New Roman" w:eastAsia="Times New Roman" w:hAnsi="Times New Roman" w:cs="Times New Roman"/>
          <w:b/>
          <w:bCs/>
          <w:color w:val="000000"/>
          <w:sz w:val="36"/>
          <w:szCs w:val="36"/>
        </w:rPr>
      </w:pPr>
      <w:r w:rsidRPr="009D5959">
        <w:rPr>
          <w:rFonts w:ascii="Times New Roman" w:eastAsia="Times New Roman" w:hAnsi="Times New Roman" w:cs="Times New Roman"/>
          <w:b/>
          <w:bCs/>
          <w:color w:val="000000"/>
          <w:sz w:val="36"/>
          <w:szCs w:val="36"/>
        </w:rPr>
        <w:br w:type="page"/>
      </w:r>
    </w:p>
    <w:p w14:paraId="10CBB5FA" w14:textId="363EC15B" w:rsidR="000A433A" w:rsidRPr="009D5959" w:rsidRDefault="000A433A" w:rsidP="009D5959">
      <w:pPr>
        <w:shd w:val="clear" w:color="auto" w:fill="FFFFFF"/>
        <w:spacing w:before="300"/>
        <w:ind w:right="-720"/>
        <w:outlineLvl w:val="1"/>
        <w:rPr>
          <w:rFonts w:ascii="Times New Roman" w:eastAsia="Times New Roman" w:hAnsi="Times New Roman" w:cs="Times New Roman"/>
          <w:b/>
          <w:bCs/>
          <w:color w:val="000000"/>
          <w:sz w:val="36"/>
          <w:szCs w:val="36"/>
        </w:rPr>
      </w:pPr>
      <w:r w:rsidRPr="009D5959">
        <w:rPr>
          <w:rFonts w:ascii="Times New Roman" w:eastAsia="Times New Roman" w:hAnsi="Times New Roman" w:cs="Times New Roman"/>
          <w:b/>
          <w:bCs/>
          <w:color w:val="000000"/>
          <w:sz w:val="36"/>
          <w:szCs w:val="36"/>
        </w:rPr>
        <w:lastRenderedPageBreak/>
        <w:t xml:space="preserve">The </w:t>
      </w:r>
      <w:r w:rsidR="009D5959">
        <w:rPr>
          <w:rFonts w:ascii="Times New Roman" w:eastAsia="Times New Roman" w:hAnsi="Times New Roman" w:cs="Times New Roman"/>
          <w:b/>
          <w:bCs/>
          <w:color w:val="000000"/>
          <w:sz w:val="36"/>
          <w:szCs w:val="36"/>
        </w:rPr>
        <w:t xml:space="preserve">Holy </w:t>
      </w:r>
      <w:r w:rsidRPr="009D5959">
        <w:rPr>
          <w:rFonts w:ascii="Times New Roman" w:eastAsia="Times New Roman" w:hAnsi="Times New Roman" w:cs="Times New Roman"/>
          <w:b/>
          <w:bCs/>
          <w:color w:val="000000"/>
          <w:sz w:val="36"/>
          <w:szCs w:val="36"/>
        </w:rPr>
        <w:t>Gospel</w:t>
      </w:r>
      <w:r w:rsidR="009D5959">
        <w:rPr>
          <w:rFonts w:ascii="Times New Roman" w:eastAsia="Times New Roman" w:hAnsi="Times New Roman" w:cs="Times New Roman"/>
          <w:b/>
          <w:bCs/>
          <w:color w:val="000000"/>
          <w:sz w:val="36"/>
          <w:szCs w:val="36"/>
        </w:rPr>
        <w:t xml:space="preserve"> of our Lord Jesus Christ according to Matthew.</w:t>
      </w:r>
    </w:p>
    <w:p w14:paraId="7210FF26" w14:textId="77777777" w:rsidR="000A433A" w:rsidRPr="009D5959" w:rsidRDefault="000A433A" w:rsidP="009D5959">
      <w:pPr>
        <w:spacing w:before="100" w:beforeAutospacing="1" w:after="168" w:line="240" w:lineRule="atLeast"/>
        <w:jc w:val="right"/>
        <w:outlineLvl w:val="2"/>
        <w:rPr>
          <w:rFonts w:ascii="Times New Roman" w:eastAsia="Times New Roman" w:hAnsi="Times New Roman" w:cs="Times New Roman"/>
          <w:i/>
          <w:iCs/>
          <w:sz w:val="22"/>
          <w:szCs w:val="22"/>
        </w:rPr>
      </w:pPr>
      <w:r w:rsidRPr="009D5959">
        <w:rPr>
          <w:rFonts w:ascii="Times New Roman" w:eastAsia="Times New Roman" w:hAnsi="Times New Roman" w:cs="Times New Roman"/>
          <w:i/>
          <w:iCs/>
          <w:sz w:val="22"/>
          <w:szCs w:val="22"/>
        </w:rPr>
        <w:t>Matthew 11:2-11</w:t>
      </w:r>
    </w:p>
    <w:p w14:paraId="4573B96B" w14:textId="77777777" w:rsidR="009D5959" w:rsidRDefault="000A433A" w:rsidP="000A433A">
      <w:pPr>
        <w:spacing w:before="45" w:after="100" w:afterAutospacing="1"/>
        <w:ind w:right="480"/>
        <w:rPr>
          <w:rFonts w:ascii="Times New Roman" w:hAnsi="Times New Roman" w:cs="Times New Roman"/>
          <w:sz w:val="36"/>
          <w:szCs w:val="36"/>
        </w:rPr>
      </w:pPr>
      <w:r w:rsidRPr="009D5959">
        <w:rPr>
          <w:rFonts w:ascii="Times New Roman" w:hAnsi="Times New Roman" w:cs="Times New Roman"/>
          <w:sz w:val="36"/>
          <w:szCs w:val="36"/>
        </w:rPr>
        <w:t xml:space="preserve">When John heard in prison what the Messiah was doing, </w:t>
      </w:r>
    </w:p>
    <w:p w14:paraId="3D66E9FF" w14:textId="77777777" w:rsidR="009D5959" w:rsidRDefault="000A433A" w:rsidP="009D5959">
      <w:pPr>
        <w:spacing w:before="45" w:after="100" w:afterAutospacing="1"/>
        <w:ind w:right="480" w:firstLine="720"/>
        <w:rPr>
          <w:rFonts w:ascii="Times New Roman" w:hAnsi="Times New Roman" w:cs="Times New Roman"/>
          <w:sz w:val="36"/>
          <w:szCs w:val="36"/>
        </w:rPr>
      </w:pPr>
      <w:r w:rsidRPr="009D5959">
        <w:rPr>
          <w:rFonts w:ascii="Times New Roman" w:hAnsi="Times New Roman" w:cs="Times New Roman"/>
          <w:sz w:val="36"/>
          <w:szCs w:val="36"/>
        </w:rPr>
        <w:t xml:space="preserve">he sent word by his disciples and said to him, </w:t>
      </w:r>
    </w:p>
    <w:p w14:paraId="160C2FF2"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“Are you the one who is to come, </w:t>
      </w:r>
    </w:p>
    <w:p w14:paraId="22125623" w14:textId="77777777" w:rsidR="009D5959" w:rsidRDefault="000A433A" w:rsidP="009D5959">
      <w:pPr>
        <w:spacing w:before="45" w:after="100" w:afterAutospacing="1"/>
        <w:ind w:left="144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or are we to wait for another?” </w:t>
      </w:r>
    </w:p>
    <w:p w14:paraId="1153F7DA" w14:textId="77777777" w:rsidR="009D5959" w:rsidRDefault="000A433A" w:rsidP="009D5959">
      <w:pPr>
        <w:spacing w:before="45" w:after="100" w:afterAutospacing="1"/>
        <w:ind w:right="480"/>
        <w:rPr>
          <w:rFonts w:ascii="Times New Roman" w:hAnsi="Times New Roman" w:cs="Times New Roman"/>
          <w:sz w:val="36"/>
          <w:szCs w:val="36"/>
        </w:rPr>
      </w:pPr>
      <w:r w:rsidRPr="009D5959">
        <w:rPr>
          <w:rFonts w:ascii="Times New Roman" w:hAnsi="Times New Roman" w:cs="Times New Roman"/>
          <w:sz w:val="36"/>
          <w:szCs w:val="36"/>
        </w:rPr>
        <w:t xml:space="preserve">Jesus answered them, </w:t>
      </w:r>
    </w:p>
    <w:p w14:paraId="1833E947" w14:textId="77777777" w:rsidR="009D5959" w:rsidRDefault="000A433A" w:rsidP="009D5959">
      <w:pPr>
        <w:spacing w:before="45" w:after="100" w:afterAutospacing="1"/>
        <w:ind w:right="480" w:firstLine="720"/>
        <w:rPr>
          <w:rFonts w:ascii="Times New Roman" w:hAnsi="Times New Roman" w:cs="Times New Roman"/>
          <w:sz w:val="36"/>
          <w:szCs w:val="36"/>
        </w:rPr>
      </w:pPr>
      <w:r w:rsidRPr="009D5959">
        <w:rPr>
          <w:rFonts w:ascii="Times New Roman" w:hAnsi="Times New Roman" w:cs="Times New Roman"/>
          <w:sz w:val="36"/>
          <w:szCs w:val="36"/>
        </w:rPr>
        <w:t xml:space="preserve">“Go and tell John what you hear and see: </w:t>
      </w:r>
    </w:p>
    <w:p w14:paraId="18A9820C"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the blind receive their sight, the lame walk, </w:t>
      </w:r>
    </w:p>
    <w:p w14:paraId="15A9E06F"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the lepers are cleansed, the deaf hear, </w:t>
      </w:r>
    </w:p>
    <w:p w14:paraId="10488492"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the dead are raised, </w:t>
      </w:r>
    </w:p>
    <w:p w14:paraId="68E36C6A"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and the poor have good news brought to them. </w:t>
      </w:r>
    </w:p>
    <w:p w14:paraId="11195203" w14:textId="491294CE" w:rsidR="000A433A" w:rsidRPr="009D5959" w:rsidRDefault="000A433A" w:rsidP="009D5959">
      <w:pPr>
        <w:spacing w:before="45" w:after="100" w:afterAutospacing="1"/>
        <w:ind w:left="720" w:right="480"/>
        <w:rPr>
          <w:rFonts w:ascii="Times New Roman" w:hAnsi="Times New Roman" w:cs="Times New Roman"/>
          <w:sz w:val="36"/>
          <w:szCs w:val="36"/>
        </w:rPr>
      </w:pPr>
      <w:r w:rsidRPr="009D5959">
        <w:rPr>
          <w:rFonts w:ascii="Times New Roman" w:hAnsi="Times New Roman" w:cs="Times New Roman"/>
          <w:sz w:val="36"/>
          <w:szCs w:val="36"/>
        </w:rPr>
        <w:t>And blessed is anyone who takes no offense at me.”</w:t>
      </w:r>
    </w:p>
    <w:p w14:paraId="0FE0676F" w14:textId="77777777" w:rsidR="009D5959" w:rsidRDefault="000A433A" w:rsidP="000A433A">
      <w:pPr>
        <w:spacing w:before="45" w:after="100" w:afterAutospacing="1"/>
        <w:ind w:right="480"/>
        <w:rPr>
          <w:rFonts w:ascii="Times New Roman" w:hAnsi="Times New Roman" w:cs="Times New Roman"/>
          <w:sz w:val="36"/>
          <w:szCs w:val="36"/>
        </w:rPr>
      </w:pPr>
      <w:r w:rsidRPr="009D5959">
        <w:rPr>
          <w:rFonts w:ascii="Times New Roman" w:hAnsi="Times New Roman" w:cs="Times New Roman"/>
          <w:sz w:val="36"/>
          <w:szCs w:val="36"/>
        </w:rPr>
        <w:t xml:space="preserve">As they went away, </w:t>
      </w:r>
    </w:p>
    <w:p w14:paraId="4F0023DD" w14:textId="77777777" w:rsidR="009D5959" w:rsidRDefault="000A433A" w:rsidP="009D5959">
      <w:pPr>
        <w:spacing w:before="45" w:after="100" w:afterAutospacing="1"/>
        <w:ind w:right="480" w:firstLine="720"/>
        <w:rPr>
          <w:rFonts w:ascii="Times New Roman" w:hAnsi="Times New Roman" w:cs="Times New Roman"/>
          <w:sz w:val="36"/>
          <w:szCs w:val="36"/>
        </w:rPr>
      </w:pPr>
      <w:r w:rsidRPr="009D5959">
        <w:rPr>
          <w:rFonts w:ascii="Times New Roman" w:hAnsi="Times New Roman" w:cs="Times New Roman"/>
          <w:sz w:val="36"/>
          <w:szCs w:val="36"/>
        </w:rPr>
        <w:t xml:space="preserve">Jesus began to speak to the crowds about John: </w:t>
      </w:r>
    </w:p>
    <w:p w14:paraId="0CA0E3A0" w14:textId="77777777" w:rsidR="009D5959" w:rsidRDefault="000A433A" w:rsidP="009D5959">
      <w:pPr>
        <w:spacing w:before="45" w:after="100" w:afterAutospacing="1"/>
        <w:ind w:left="48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“What did you go out </w:t>
      </w:r>
    </w:p>
    <w:p w14:paraId="7AB45B18" w14:textId="77777777" w:rsidR="009D5959" w:rsidRDefault="000A433A" w:rsidP="009D5959">
      <w:pPr>
        <w:spacing w:before="45" w:after="100" w:afterAutospacing="1"/>
        <w:ind w:left="120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into the wilderness to look at? </w:t>
      </w:r>
    </w:p>
    <w:p w14:paraId="487B3289"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t xml:space="preserve">A reed shaken by the wind? </w:t>
      </w:r>
    </w:p>
    <w:p w14:paraId="162EE742"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t xml:space="preserve">What then did you go out to see? </w:t>
      </w:r>
    </w:p>
    <w:p w14:paraId="349C4577"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t xml:space="preserve">Someone dressed in soft robes? </w:t>
      </w:r>
    </w:p>
    <w:p w14:paraId="28CA2721"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t xml:space="preserve">Look, those who wear soft robes are in royal palaces. </w:t>
      </w:r>
    </w:p>
    <w:p w14:paraId="733D7534"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lastRenderedPageBreak/>
        <w:t xml:space="preserve">What then did you go out to see? </w:t>
      </w:r>
    </w:p>
    <w:p w14:paraId="2A0F2CBF" w14:textId="77777777" w:rsidR="009D5959" w:rsidRDefault="000A433A" w:rsidP="009D5959">
      <w:pPr>
        <w:spacing w:before="45" w:after="100" w:afterAutospacing="1"/>
        <w:ind w:left="1200" w:right="480"/>
        <w:rPr>
          <w:rFonts w:ascii="Times New Roman" w:hAnsi="Times New Roman" w:cs="Times New Roman"/>
          <w:sz w:val="36"/>
          <w:szCs w:val="36"/>
        </w:rPr>
      </w:pPr>
      <w:r w:rsidRPr="009D5959">
        <w:rPr>
          <w:rFonts w:ascii="Times New Roman" w:hAnsi="Times New Roman" w:cs="Times New Roman"/>
          <w:sz w:val="36"/>
          <w:szCs w:val="36"/>
        </w:rPr>
        <w:t xml:space="preserve">A prophet? Yes, I tell you, </w:t>
      </w:r>
    </w:p>
    <w:p w14:paraId="2E5125F1" w14:textId="77777777" w:rsidR="009D5959" w:rsidRDefault="000A433A" w:rsidP="009D5959">
      <w:pPr>
        <w:spacing w:before="45" w:after="100" w:afterAutospacing="1"/>
        <w:ind w:left="1200" w:right="480" w:firstLine="240"/>
        <w:rPr>
          <w:rFonts w:ascii="Times New Roman" w:hAnsi="Times New Roman" w:cs="Times New Roman"/>
          <w:sz w:val="36"/>
          <w:szCs w:val="36"/>
        </w:rPr>
      </w:pPr>
      <w:r w:rsidRPr="009D5959">
        <w:rPr>
          <w:rFonts w:ascii="Times New Roman" w:hAnsi="Times New Roman" w:cs="Times New Roman"/>
          <w:sz w:val="36"/>
          <w:szCs w:val="36"/>
        </w:rPr>
        <w:t xml:space="preserve">and more than a prophet. </w:t>
      </w:r>
    </w:p>
    <w:p w14:paraId="136C04A6" w14:textId="233473F4" w:rsidR="000A433A" w:rsidRPr="009D5959" w:rsidRDefault="000A433A" w:rsidP="009D5959">
      <w:pPr>
        <w:spacing w:before="45" w:after="100" w:afterAutospacing="1"/>
        <w:ind w:left="480" w:right="480" w:firstLine="720"/>
        <w:rPr>
          <w:rFonts w:ascii="Times New Roman" w:hAnsi="Times New Roman" w:cs="Times New Roman"/>
          <w:sz w:val="36"/>
          <w:szCs w:val="36"/>
        </w:rPr>
      </w:pPr>
      <w:r w:rsidRPr="009D5959">
        <w:rPr>
          <w:rFonts w:ascii="Times New Roman" w:hAnsi="Times New Roman" w:cs="Times New Roman"/>
          <w:sz w:val="36"/>
          <w:szCs w:val="36"/>
        </w:rPr>
        <w:t>This is the one about whom it is written,</w:t>
      </w:r>
    </w:p>
    <w:p w14:paraId="2085824A" w14:textId="77777777" w:rsidR="009D5959" w:rsidRDefault="000A433A" w:rsidP="009D5959">
      <w:pPr>
        <w:spacing w:before="15" w:after="30"/>
        <w:ind w:left="1200" w:right="480" w:firstLine="240"/>
        <w:rPr>
          <w:rFonts w:ascii="Times New Roman" w:hAnsi="Times New Roman" w:cs="Times New Roman"/>
          <w:sz w:val="36"/>
          <w:szCs w:val="36"/>
        </w:rPr>
      </w:pPr>
      <w:r w:rsidRPr="009D5959">
        <w:rPr>
          <w:rFonts w:ascii="Times New Roman" w:hAnsi="Times New Roman" w:cs="Times New Roman"/>
          <w:sz w:val="36"/>
          <w:szCs w:val="36"/>
        </w:rPr>
        <w:t>‘See, I am sending my messenger ahead of you,</w:t>
      </w:r>
      <w:r w:rsidRPr="009D5959">
        <w:rPr>
          <w:rFonts w:ascii="MingLiU" w:eastAsia="MingLiU" w:hAnsi="MingLiU" w:cs="MingLiU"/>
          <w:sz w:val="36"/>
          <w:szCs w:val="36"/>
        </w:rPr>
        <w:br/>
      </w:r>
    </w:p>
    <w:p w14:paraId="31FB19B1" w14:textId="7A296145" w:rsidR="000A433A" w:rsidRPr="009D5959" w:rsidRDefault="000A433A" w:rsidP="009D5959">
      <w:pPr>
        <w:spacing w:before="15" w:after="30"/>
        <w:ind w:left="1920" w:right="480" w:firstLine="240"/>
        <w:rPr>
          <w:rFonts w:ascii="Times New Roman" w:hAnsi="Times New Roman" w:cs="Times New Roman"/>
          <w:sz w:val="36"/>
          <w:szCs w:val="36"/>
        </w:rPr>
      </w:pPr>
      <w:r w:rsidRPr="009D5959">
        <w:rPr>
          <w:rFonts w:ascii="Times New Roman" w:hAnsi="Times New Roman" w:cs="Times New Roman"/>
          <w:sz w:val="36"/>
          <w:szCs w:val="36"/>
        </w:rPr>
        <w:t>who will prepare your way before you.’</w:t>
      </w:r>
    </w:p>
    <w:p w14:paraId="13A7822A" w14:textId="77777777" w:rsidR="009D5959" w:rsidRDefault="009D5959" w:rsidP="009D5959">
      <w:pPr>
        <w:spacing w:before="45" w:after="100" w:afterAutospacing="1"/>
        <w:ind w:right="480"/>
        <w:rPr>
          <w:rFonts w:ascii="Times New Roman" w:hAnsi="Times New Roman" w:cs="Times New Roman"/>
          <w:sz w:val="36"/>
          <w:szCs w:val="36"/>
        </w:rPr>
      </w:pPr>
    </w:p>
    <w:p w14:paraId="5BAC85AC" w14:textId="77777777" w:rsidR="009D5959" w:rsidRDefault="000A433A" w:rsidP="009D5959">
      <w:pPr>
        <w:spacing w:before="45" w:after="100" w:afterAutospacing="1"/>
        <w:ind w:right="480" w:firstLine="720"/>
        <w:rPr>
          <w:rFonts w:ascii="Times New Roman" w:hAnsi="Times New Roman" w:cs="Times New Roman"/>
          <w:sz w:val="36"/>
          <w:szCs w:val="36"/>
        </w:rPr>
      </w:pPr>
      <w:r w:rsidRPr="009D5959">
        <w:rPr>
          <w:rFonts w:ascii="Times New Roman" w:hAnsi="Times New Roman" w:cs="Times New Roman"/>
          <w:sz w:val="36"/>
          <w:szCs w:val="36"/>
        </w:rPr>
        <w:t xml:space="preserve">“Truly I tell you, among those born of women no one </w:t>
      </w:r>
    </w:p>
    <w:p w14:paraId="4A21B0D2"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has arisen greater than John the Baptist; </w:t>
      </w:r>
    </w:p>
    <w:p w14:paraId="721C7943" w14:textId="77777777" w:rsidR="009D5959"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 xml:space="preserve">yet the least in the kingdom of heaven </w:t>
      </w:r>
    </w:p>
    <w:p w14:paraId="6A90F96E" w14:textId="4964E611" w:rsidR="00D71CE7" w:rsidRDefault="000A433A" w:rsidP="009D5959">
      <w:pPr>
        <w:spacing w:before="45" w:after="100" w:afterAutospacing="1"/>
        <w:ind w:left="720" w:right="480" w:firstLine="720"/>
        <w:rPr>
          <w:rFonts w:ascii="Times New Roman" w:hAnsi="Times New Roman" w:cs="Times New Roman"/>
          <w:sz w:val="36"/>
          <w:szCs w:val="36"/>
        </w:rPr>
      </w:pPr>
      <w:r w:rsidRPr="009D5959">
        <w:rPr>
          <w:rFonts w:ascii="Times New Roman" w:hAnsi="Times New Roman" w:cs="Times New Roman"/>
          <w:sz w:val="36"/>
          <w:szCs w:val="36"/>
        </w:rPr>
        <w:t>is greater than he.”</w:t>
      </w:r>
    </w:p>
    <w:p w14:paraId="3EDAF537" w14:textId="7E6A851E" w:rsidR="009D5959" w:rsidRPr="009D5959" w:rsidRDefault="009D5959" w:rsidP="009D5959">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p>
    <w:sectPr w:rsidR="009D5959" w:rsidRPr="009D5959" w:rsidSect="009D595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D36E4"/>
    <w:multiLevelType w:val="multilevel"/>
    <w:tmpl w:val="165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3A"/>
    <w:rsid w:val="00004F0C"/>
    <w:rsid w:val="0002334F"/>
    <w:rsid w:val="000555A2"/>
    <w:rsid w:val="000A433A"/>
    <w:rsid w:val="000E1290"/>
    <w:rsid w:val="001324AF"/>
    <w:rsid w:val="00136E05"/>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D5959"/>
    <w:rsid w:val="00A67685"/>
    <w:rsid w:val="00A70210"/>
    <w:rsid w:val="00AC4341"/>
    <w:rsid w:val="00B255FF"/>
    <w:rsid w:val="00B42992"/>
    <w:rsid w:val="00B97251"/>
    <w:rsid w:val="00C303BA"/>
    <w:rsid w:val="00C65944"/>
    <w:rsid w:val="00CA701C"/>
    <w:rsid w:val="00CE2AD8"/>
    <w:rsid w:val="00D242A3"/>
    <w:rsid w:val="00D65854"/>
    <w:rsid w:val="00D91523"/>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1A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59033607">
      <w:bodyDiv w:val="1"/>
      <w:marLeft w:val="0"/>
      <w:marRight w:val="0"/>
      <w:marTop w:val="0"/>
      <w:marBottom w:val="0"/>
      <w:divBdr>
        <w:top w:val="none" w:sz="0" w:space="0" w:color="auto"/>
        <w:left w:val="none" w:sz="0" w:space="0" w:color="auto"/>
        <w:bottom w:val="none" w:sz="0" w:space="0" w:color="auto"/>
        <w:right w:val="none" w:sz="0" w:space="0" w:color="auto"/>
      </w:divBdr>
      <w:divsChild>
        <w:div w:id="1149442285">
          <w:marLeft w:val="0"/>
          <w:marRight w:val="0"/>
          <w:marTop w:val="0"/>
          <w:marBottom w:val="0"/>
          <w:divBdr>
            <w:top w:val="none" w:sz="0" w:space="0" w:color="auto"/>
            <w:left w:val="none" w:sz="0" w:space="0" w:color="auto"/>
            <w:bottom w:val="none" w:sz="0" w:space="0" w:color="auto"/>
            <w:right w:val="none" w:sz="0" w:space="0" w:color="auto"/>
          </w:divBdr>
        </w:div>
        <w:div w:id="1042753076">
          <w:marLeft w:val="0"/>
          <w:marRight w:val="0"/>
          <w:marTop w:val="0"/>
          <w:marBottom w:val="0"/>
          <w:divBdr>
            <w:top w:val="none" w:sz="0" w:space="0" w:color="auto"/>
            <w:left w:val="none" w:sz="0" w:space="0" w:color="auto"/>
            <w:bottom w:val="none" w:sz="0" w:space="0" w:color="auto"/>
            <w:right w:val="none" w:sz="0" w:space="0" w:color="auto"/>
          </w:divBdr>
        </w:div>
        <w:div w:id="86050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61">
          <w:marLeft w:val="0"/>
          <w:marRight w:val="0"/>
          <w:marTop w:val="0"/>
          <w:marBottom w:val="0"/>
          <w:divBdr>
            <w:top w:val="none" w:sz="0" w:space="0" w:color="auto"/>
            <w:left w:val="none" w:sz="0" w:space="0" w:color="auto"/>
            <w:bottom w:val="none" w:sz="0" w:space="0" w:color="auto"/>
            <w:right w:val="none" w:sz="0" w:space="0" w:color="auto"/>
          </w:divBdr>
        </w:div>
        <w:div w:id="339084069">
          <w:marLeft w:val="0"/>
          <w:marRight w:val="0"/>
          <w:marTop w:val="0"/>
          <w:marBottom w:val="0"/>
          <w:divBdr>
            <w:top w:val="none" w:sz="0" w:space="0" w:color="auto"/>
            <w:left w:val="none" w:sz="0" w:space="0" w:color="auto"/>
            <w:bottom w:val="none" w:sz="0" w:space="0" w:color="auto"/>
            <w:right w:val="none" w:sz="0" w:space="0" w:color="auto"/>
          </w:divBdr>
        </w:div>
        <w:div w:id="444082590">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787</Words>
  <Characters>3536</Characters>
  <Application>Microsoft Office Word</Application>
  <DocSecurity>0</DocSecurity>
  <Lines>176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3</cp:revision>
  <dcterms:created xsi:type="dcterms:W3CDTF">2016-02-16T21:23:00Z</dcterms:created>
  <dcterms:modified xsi:type="dcterms:W3CDTF">2019-11-27T23:37:00Z</dcterms:modified>
</cp:coreProperties>
</file>