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9361" w14:textId="77777777" w:rsidR="00E03669" w:rsidRPr="004C246B" w:rsidRDefault="00E03669" w:rsidP="00E03669">
      <w:pPr>
        <w:pStyle w:val="Heading2"/>
        <w:jc w:val="center"/>
        <w:rPr>
          <w:rFonts w:ascii="Neutraface 2 Text Book" w:hAnsi="Neutraface 2 Text Book"/>
          <w:sz w:val="96"/>
        </w:rPr>
      </w:pPr>
      <w:r w:rsidRPr="004C246B">
        <w:rPr>
          <w:rFonts w:ascii="Neutraface 2 Text Book" w:hAnsi="Neutraface 2 Text Book"/>
          <w:sz w:val="96"/>
        </w:rPr>
        <w:t xml:space="preserve">Let Your Life Speak: </w:t>
      </w:r>
    </w:p>
    <w:p w14:paraId="00C1E2CF" w14:textId="77777777" w:rsidR="00E03669" w:rsidRPr="004C246B" w:rsidRDefault="00E03669" w:rsidP="00E03669">
      <w:pPr>
        <w:pStyle w:val="Heading2"/>
        <w:jc w:val="center"/>
        <w:rPr>
          <w:rFonts w:ascii="Neutraface 2 Text Book" w:hAnsi="Neutraface 2 Text Book"/>
          <w:sz w:val="52"/>
        </w:rPr>
      </w:pPr>
      <w:r w:rsidRPr="004C246B">
        <w:rPr>
          <w:rFonts w:ascii="Neutraface 2 Text Book" w:hAnsi="Neutraface 2 Text Book"/>
          <w:sz w:val="52"/>
        </w:rPr>
        <w:t>Planning Your Own Funeral</w:t>
      </w:r>
    </w:p>
    <w:p w14:paraId="2926C856" w14:textId="77777777" w:rsidR="00E03669" w:rsidRPr="004C246B" w:rsidRDefault="00E03669" w:rsidP="00E03669">
      <w:pPr>
        <w:pStyle w:val="Heading2"/>
        <w:jc w:val="center"/>
        <w:rPr>
          <w:rFonts w:ascii="Neutraface 2 Text Book" w:hAnsi="Neutraface 2 Text Book"/>
          <w:sz w:val="52"/>
        </w:rPr>
      </w:pPr>
      <w:r w:rsidRPr="004C246B">
        <w:rPr>
          <w:rFonts w:ascii="Neutraface 2 Text Book" w:hAnsi="Neutraface 2 Text Book"/>
          <w:sz w:val="52"/>
        </w:rPr>
        <w:t>A Lenten Discipline</w:t>
      </w:r>
    </w:p>
    <w:p w14:paraId="4FE05A5E" w14:textId="77777777" w:rsidR="00E03669" w:rsidRDefault="00E03669" w:rsidP="00E03669"/>
    <w:p w14:paraId="6CF7A64B" w14:textId="77777777" w:rsidR="00E03669" w:rsidRDefault="00E03669" w:rsidP="00E03669"/>
    <w:p w14:paraId="73B3812E" w14:textId="77777777" w:rsidR="00E03669" w:rsidRPr="00E03669" w:rsidRDefault="00E03669" w:rsidP="00E03669"/>
    <w:p w14:paraId="486FBE51" w14:textId="77777777" w:rsidR="00E03669" w:rsidRPr="00E03669" w:rsidRDefault="00E03669" w:rsidP="00E03669">
      <w:pPr>
        <w:pStyle w:val="Heading2"/>
        <w:jc w:val="center"/>
        <w:rPr>
          <w:rFonts w:ascii="Monotype Corsiva" w:hAnsi="Monotype Corsiva"/>
          <w:sz w:val="52"/>
        </w:rPr>
      </w:pPr>
    </w:p>
    <w:p w14:paraId="01E505F7" w14:textId="77777777" w:rsidR="00E03669" w:rsidRPr="00E03669" w:rsidRDefault="00E03669" w:rsidP="00E03669">
      <w:pPr>
        <w:pStyle w:val="Heading2"/>
        <w:jc w:val="center"/>
        <w:rPr>
          <w:rFonts w:ascii="Monotype Corsiva" w:hAnsi="Monotype Corsiva"/>
          <w:sz w:val="52"/>
        </w:rPr>
      </w:pPr>
      <w:r w:rsidRPr="00E03669">
        <w:rPr>
          <w:rFonts w:ascii="Monotype Corsiva" w:hAnsi="Monotype Corsiva"/>
          <w:noProof/>
          <w:sz w:val="52"/>
        </w:rPr>
      </w:r>
      <w:r w:rsidRPr="00E03669">
        <w:rPr>
          <w:rFonts w:ascii="Monotype Corsiva" w:hAnsi="Monotype Corsiva"/>
          <w:sz w:val="52"/>
        </w:rPr>
        <w:pict w14:anchorId="715D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192.05pt;height:262.65pt;mso-position-horizontal-relative:char;mso-position-vertical-relative:line">
            <v:imagedata r:id="rId7" o:title=""/>
            <w10:anchorlock/>
          </v:shape>
        </w:pict>
      </w:r>
    </w:p>
    <w:p w14:paraId="4A2294B8" w14:textId="77777777" w:rsidR="00E03669" w:rsidRDefault="00E03669" w:rsidP="00E03669">
      <w:pPr>
        <w:pStyle w:val="Heading2"/>
        <w:jc w:val="center"/>
        <w:rPr>
          <w:rFonts w:ascii="Monotype Corsiva" w:hAnsi="Monotype Corsiva"/>
          <w:sz w:val="52"/>
        </w:rPr>
      </w:pPr>
    </w:p>
    <w:p w14:paraId="2BB03555" w14:textId="77777777" w:rsidR="00E03669" w:rsidRDefault="00E03669" w:rsidP="00E03669"/>
    <w:p w14:paraId="21FACA3C" w14:textId="77777777" w:rsidR="00E03669" w:rsidRPr="00E03669" w:rsidRDefault="00E03669" w:rsidP="00E03669">
      <w:pPr>
        <w:pStyle w:val="Heading2"/>
        <w:jc w:val="center"/>
        <w:rPr>
          <w:rFonts w:ascii="Monotype Corsiva" w:hAnsi="Monotype Corsiva"/>
          <w:sz w:val="52"/>
        </w:rPr>
      </w:pPr>
    </w:p>
    <w:p w14:paraId="2D2D16CC" w14:textId="77777777" w:rsidR="00E03669" w:rsidRPr="004C246B" w:rsidRDefault="00E03669" w:rsidP="00E03669">
      <w:pPr>
        <w:pStyle w:val="Heading2"/>
        <w:jc w:val="center"/>
        <w:rPr>
          <w:rFonts w:ascii="Neutraface 2 Text Book" w:hAnsi="Neutraface 2 Text Book"/>
          <w:sz w:val="52"/>
        </w:rPr>
      </w:pPr>
      <w:r w:rsidRPr="004C246B">
        <w:rPr>
          <w:rFonts w:ascii="Neutraface 2 Text Book" w:hAnsi="Neutraface 2 Text Book"/>
          <w:sz w:val="52"/>
        </w:rPr>
        <w:t>Saint Mark’s Episcopal Cathedral</w:t>
      </w:r>
    </w:p>
    <w:p w14:paraId="35D05006" w14:textId="77777777" w:rsidR="00E03669" w:rsidRPr="004C246B" w:rsidRDefault="00E03669" w:rsidP="00E03669">
      <w:pPr>
        <w:pStyle w:val="Heading2"/>
        <w:jc w:val="center"/>
        <w:rPr>
          <w:rFonts w:ascii="Neutraface 2 Text Book" w:hAnsi="Neutraface 2 Text Book"/>
          <w:sz w:val="52"/>
        </w:rPr>
      </w:pPr>
      <w:r w:rsidRPr="004C246B">
        <w:rPr>
          <w:rFonts w:ascii="Neutraface 2 Text Book" w:hAnsi="Neutraface 2 Text Book"/>
          <w:sz w:val="52"/>
        </w:rPr>
        <w:t>Seattle, Washington</w:t>
      </w:r>
    </w:p>
    <w:p w14:paraId="139ACDB3" w14:textId="77777777" w:rsidR="00E03669" w:rsidRPr="004C246B" w:rsidRDefault="00E03669" w:rsidP="00E03669">
      <w:pPr>
        <w:pStyle w:val="Heading2"/>
        <w:jc w:val="center"/>
        <w:rPr>
          <w:rFonts w:ascii="Neutraface 2 Text Book" w:hAnsi="Neutraface 2 Text Book"/>
        </w:rPr>
      </w:pPr>
      <w:r w:rsidRPr="004C246B">
        <w:rPr>
          <w:rFonts w:ascii="Neutraface 2 Text Book" w:hAnsi="Neutraface 2 Text Book"/>
          <w:sz w:val="52"/>
        </w:rPr>
        <w:t>Lent 20</w:t>
      </w:r>
      <w:r w:rsidR="001F35F3" w:rsidRPr="004C246B">
        <w:rPr>
          <w:rFonts w:ascii="Neutraface 2 Text Book" w:hAnsi="Neutraface 2 Text Book"/>
          <w:sz w:val="52"/>
        </w:rPr>
        <w:t>2</w:t>
      </w:r>
      <w:r w:rsidR="004C246B">
        <w:rPr>
          <w:rFonts w:ascii="Neutraface 2 Text Book" w:hAnsi="Neutraface 2 Text Book"/>
          <w:sz w:val="52"/>
        </w:rPr>
        <w:t>2</w:t>
      </w:r>
    </w:p>
    <w:p w14:paraId="34D20580" w14:textId="77777777" w:rsidR="00E03669" w:rsidRDefault="00E03669" w:rsidP="00E03669">
      <w:pPr>
        <w:pStyle w:val="Heading2"/>
        <w:jc w:val="center"/>
      </w:pPr>
    </w:p>
    <w:p w14:paraId="7829BF30" w14:textId="77777777" w:rsidR="00890854" w:rsidRPr="004C246B" w:rsidRDefault="00E03669" w:rsidP="00E03669">
      <w:pPr>
        <w:pStyle w:val="Heading2"/>
        <w:rPr>
          <w:rFonts w:ascii="Minion Pro" w:hAnsi="Minion Pro"/>
        </w:rPr>
      </w:pPr>
      <w:r>
        <w:br w:type="page"/>
      </w:r>
      <w:r w:rsidRPr="004C246B">
        <w:rPr>
          <w:rFonts w:ascii="Minion Pro" w:hAnsi="Minion Pro"/>
        </w:rPr>
        <w:lastRenderedPageBreak/>
        <w:t xml:space="preserve">RESOURCE GUIDE FOR PLANNING YOUR OWN FUNERAL </w:t>
      </w:r>
    </w:p>
    <w:p w14:paraId="74987D69" w14:textId="77777777" w:rsidR="00890854" w:rsidRPr="004C246B" w:rsidRDefault="00890854">
      <w:pPr>
        <w:rPr>
          <w:rFonts w:ascii="Minion Pro" w:hAnsi="Minion Pro"/>
        </w:rPr>
      </w:pPr>
    </w:p>
    <w:p w14:paraId="1910116B" w14:textId="77777777" w:rsidR="00752692" w:rsidRPr="004C246B" w:rsidRDefault="00890854">
      <w:pPr>
        <w:rPr>
          <w:rFonts w:ascii="Minion Pro" w:hAnsi="Minion Pro"/>
        </w:rPr>
      </w:pPr>
      <w:r w:rsidRPr="004C246B">
        <w:rPr>
          <w:rFonts w:ascii="Minion Pro" w:hAnsi="Minion Pro"/>
        </w:rPr>
        <w:t xml:space="preserve">The faith community at Saint Mark’s is honored to offer the hospitality of the cathedral to you </w:t>
      </w:r>
      <w:r w:rsidR="00752692" w:rsidRPr="004C246B">
        <w:rPr>
          <w:rFonts w:ascii="Minion Pro" w:hAnsi="Minion Pro"/>
        </w:rPr>
        <w:t xml:space="preserve">as you consider details of the service. By giving </w:t>
      </w:r>
      <w:proofErr w:type="gramStart"/>
      <w:r w:rsidR="00752692" w:rsidRPr="004C246B">
        <w:rPr>
          <w:rFonts w:ascii="Minion Pro" w:hAnsi="Minion Pro"/>
        </w:rPr>
        <w:t>thought,</w:t>
      </w:r>
      <w:r w:rsidR="002F7E2C">
        <w:rPr>
          <w:rFonts w:ascii="Minion Pro" w:hAnsi="Minion Pro"/>
        </w:rPr>
        <w:t xml:space="preserve"> </w:t>
      </w:r>
      <w:r w:rsidR="00752692" w:rsidRPr="004C246B">
        <w:rPr>
          <w:rFonts w:ascii="Minion Pro" w:hAnsi="Minion Pro"/>
        </w:rPr>
        <w:t>and</w:t>
      </w:r>
      <w:proofErr w:type="gramEnd"/>
      <w:r w:rsidR="00752692" w:rsidRPr="004C246B">
        <w:rPr>
          <w:rFonts w:ascii="Minion Pro" w:hAnsi="Minion Pro"/>
        </w:rPr>
        <w:t xml:space="preserve"> sharing your notes with your family and the clergy, you will help us be about the work of celebrating your life and commending you to God</w:t>
      </w:r>
      <w:r w:rsidR="0012705A" w:rsidRPr="004C246B">
        <w:rPr>
          <w:rFonts w:ascii="Minion Pro" w:hAnsi="Minion Pro"/>
        </w:rPr>
        <w:t xml:space="preserve"> with assurance that we honor you in the effort. Your planning will be a rich gift to those whom you love as they plan that service. </w:t>
      </w:r>
      <w:r w:rsidR="00752692" w:rsidRPr="004C246B">
        <w:rPr>
          <w:rFonts w:ascii="Minion Pro" w:hAnsi="Minion Pro"/>
        </w:rPr>
        <w:t xml:space="preserve">The Cathedral clergy </w:t>
      </w:r>
      <w:r w:rsidR="0012705A" w:rsidRPr="004C246B">
        <w:rPr>
          <w:rFonts w:ascii="Minion Pro" w:hAnsi="Minion Pro"/>
        </w:rPr>
        <w:t xml:space="preserve">also </w:t>
      </w:r>
      <w:r w:rsidR="00752692" w:rsidRPr="004C246B">
        <w:rPr>
          <w:rFonts w:ascii="Minion Pro" w:hAnsi="Minion Pro"/>
        </w:rPr>
        <w:t xml:space="preserve">consider it a </w:t>
      </w:r>
      <w:r w:rsidRPr="004C246B">
        <w:rPr>
          <w:rFonts w:ascii="Minion Pro" w:hAnsi="Minion Pro"/>
        </w:rPr>
        <w:t xml:space="preserve">privilege to assist you in any way </w:t>
      </w:r>
      <w:r w:rsidR="00752692" w:rsidRPr="004C246B">
        <w:rPr>
          <w:rFonts w:ascii="Minion Pro" w:hAnsi="Minion Pro"/>
        </w:rPr>
        <w:t>you find helpful</w:t>
      </w:r>
      <w:r w:rsidRPr="004C246B">
        <w:rPr>
          <w:rFonts w:ascii="Minion Pro" w:hAnsi="Minion Pro"/>
        </w:rPr>
        <w:t xml:space="preserve">. </w:t>
      </w:r>
    </w:p>
    <w:p w14:paraId="1878FB7B" w14:textId="77777777" w:rsidR="00752692" w:rsidRPr="004C246B" w:rsidRDefault="00752692">
      <w:pPr>
        <w:rPr>
          <w:rFonts w:ascii="Minion Pro" w:hAnsi="Minion Pro"/>
        </w:rPr>
      </w:pPr>
    </w:p>
    <w:p w14:paraId="74546DB4" w14:textId="77777777" w:rsidR="00890854" w:rsidRPr="004C246B" w:rsidRDefault="00890854">
      <w:pPr>
        <w:rPr>
          <w:rFonts w:ascii="Minion Pro" w:hAnsi="Minion Pro"/>
        </w:rPr>
      </w:pPr>
      <w:r w:rsidRPr="004C246B">
        <w:rPr>
          <w:rFonts w:ascii="Minion Pro" w:hAnsi="Minion Pro"/>
        </w:rPr>
        <w:t>As Christians, we proclaim that in death, life is changed, not ended</w:t>
      </w:r>
      <w:r w:rsidR="00752692" w:rsidRPr="004C246B">
        <w:rPr>
          <w:rFonts w:ascii="Minion Pro" w:hAnsi="Minion Pro"/>
        </w:rPr>
        <w:t xml:space="preserve">, and this burial service gathers up that </w:t>
      </w:r>
      <w:r w:rsidR="0012705A" w:rsidRPr="004C246B">
        <w:rPr>
          <w:rFonts w:ascii="Minion Pro" w:hAnsi="Minion Pro"/>
        </w:rPr>
        <w:t xml:space="preserve">belief with much grace. As people of faith, we do not deny death; rather, we see death as an integral part of life. What follows are some general guidelines intended to assist you in this important work. </w:t>
      </w:r>
    </w:p>
    <w:p w14:paraId="6601924B" w14:textId="77777777" w:rsidR="00890854" w:rsidRPr="004C246B" w:rsidRDefault="00890854">
      <w:pPr>
        <w:rPr>
          <w:rFonts w:ascii="Minion Pro" w:hAnsi="Minion Pro"/>
        </w:rPr>
      </w:pPr>
    </w:p>
    <w:p w14:paraId="6556237B" w14:textId="77777777" w:rsidR="00890854" w:rsidRPr="004C246B" w:rsidRDefault="00890854">
      <w:pPr>
        <w:pStyle w:val="Heading2"/>
        <w:rPr>
          <w:rFonts w:ascii="Minion Pro" w:hAnsi="Minion Pro"/>
        </w:rPr>
      </w:pPr>
    </w:p>
    <w:p w14:paraId="349C1687" w14:textId="77777777" w:rsidR="00890854" w:rsidRPr="004C246B" w:rsidRDefault="00890854">
      <w:pPr>
        <w:pStyle w:val="Heading2"/>
        <w:rPr>
          <w:rFonts w:ascii="Minion Pro" w:hAnsi="Minion Pro"/>
          <w:sz w:val="28"/>
        </w:rPr>
      </w:pPr>
      <w:r w:rsidRPr="004C246B">
        <w:rPr>
          <w:rFonts w:ascii="Minion Pro" w:hAnsi="Minion Pro"/>
          <w:sz w:val="28"/>
        </w:rPr>
        <w:t>Some General Guidelines</w:t>
      </w:r>
    </w:p>
    <w:p w14:paraId="631901A6" w14:textId="77777777" w:rsidR="00890854" w:rsidRPr="004C246B" w:rsidRDefault="00890854">
      <w:pPr>
        <w:rPr>
          <w:rFonts w:ascii="Minion Pro" w:hAnsi="Minion Pro"/>
        </w:rPr>
      </w:pPr>
    </w:p>
    <w:p w14:paraId="51611785" w14:textId="77777777" w:rsidR="00890854" w:rsidRPr="004C246B" w:rsidRDefault="00890854">
      <w:pPr>
        <w:pStyle w:val="BodyText"/>
        <w:rPr>
          <w:rFonts w:ascii="Minion Pro" w:hAnsi="Minion Pro"/>
        </w:rPr>
      </w:pPr>
      <w:r w:rsidRPr="004C246B">
        <w:rPr>
          <w:rFonts w:ascii="Minion Pro" w:hAnsi="Minion Pro"/>
        </w:rPr>
        <w:t xml:space="preserve">Funeral </w:t>
      </w:r>
      <w:r w:rsidR="0012705A" w:rsidRPr="004C246B">
        <w:rPr>
          <w:rFonts w:ascii="Minion Pro" w:hAnsi="Minion Pro"/>
        </w:rPr>
        <w:t>services have several alternative names (e.g., the Burial Rite, a memorial service, a celebration of life, a requiem mass, etc.), but they all attend to the liturgical work of marking the occasion when one has died. It is important work, and</w:t>
      </w:r>
      <w:r w:rsidRPr="004C246B">
        <w:rPr>
          <w:rFonts w:ascii="Minion Pro" w:hAnsi="Minion Pro"/>
        </w:rPr>
        <w:t xml:space="preserve"> at Saint Mark’s </w:t>
      </w:r>
      <w:r w:rsidR="0012705A" w:rsidRPr="004C246B">
        <w:rPr>
          <w:rFonts w:ascii="Minion Pro" w:hAnsi="Minion Pro"/>
        </w:rPr>
        <w:t>the funeral service is</w:t>
      </w:r>
      <w:r w:rsidRPr="004C246B">
        <w:rPr>
          <w:rFonts w:ascii="Minion Pro" w:hAnsi="Minion Pro"/>
        </w:rPr>
        <w:t xml:space="preserve"> based on the order of service provided in the Book of Common Prayer. The </w:t>
      </w:r>
      <w:r w:rsidR="00DC54A0" w:rsidRPr="004C246B">
        <w:rPr>
          <w:rFonts w:ascii="Minion Pro" w:hAnsi="Minion Pro"/>
        </w:rPr>
        <w:t xml:space="preserve">officiating priest, and the </w:t>
      </w:r>
      <w:r w:rsidRPr="004C246B">
        <w:rPr>
          <w:rFonts w:ascii="Minion Pro" w:hAnsi="Minion Pro"/>
        </w:rPr>
        <w:t xml:space="preserve">liturgy and music department will help your family to plan the service, and to choose readings, prayers, hymns, and music that proclaim our faith in resurrection; reflect and celebrate the life of the person who has died; and offer comfort and hope to all who mourn. </w:t>
      </w:r>
    </w:p>
    <w:p w14:paraId="14D01778" w14:textId="77777777" w:rsidR="00890854" w:rsidRPr="004C246B" w:rsidRDefault="00890854">
      <w:pPr>
        <w:pStyle w:val="BodyText"/>
        <w:rPr>
          <w:rFonts w:ascii="Minion Pro" w:hAnsi="Minion Pro"/>
        </w:rPr>
      </w:pPr>
    </w:p>
    <w:p w14:paraId="0E211B62" w14:textId="77777777" w:rsidR="00890854" w:rsidRPr="004C246B" w:rsidRDefault="00890854">
      <w:pPr>
        <w:pStyle w:val="Heading2"/>
        <w:rPr>
          <w:rFonts w:ascii="Minion Pro" w:hAnsi="Minion Pro"/>
        </w:rPr>
      </w:pPr>
      <w:r w:rsidRPr="004C246B">
        <w:rPr>
          <w:rFonts w:ascii="Minion Pro" w:hAnsi="Minion Pro"/>
        </w:rPr>
        <w:t>Scheduling the Service</w:t>
      </w:r>
    </w:p>
    <w:p w14:paraId="27242857" w14:textId="77777777" w:rsidR="00890854" w:rsidRPr="004C246B" w:rsidRDefault="00890854">
      <w:pPr>
        <w:rPr>
          <w:rFonts w:ascii="Minion Pro" w:hAnsi="Minion Pro"/>
          <w:i/>
          <w:iCs/>
        </w:rPr>
      </w:pPr>
      <w:r w:rsidRPr="004C246B">
        <w:rPr>
          <w:rFonts w:ascii="Minion Pro" w:hAnsi="Minion Pro"/>
        </w:rPr>
        <w:t>We will do everything we can to make the cathedral or a chapel available at the best time for your family and friends to gather for a service</w:t>
      </w:r>
      <w:r w:rsidR="0012705A" w:rsidRPr="004C246B">
        <w:rPr>
          <w:rFonts w:ascii="Minion Pro" w:hAnsi="Minion Pro"/>
        </w:rPr>
        <w:t>, b</w:t>
      </w:r>
      <w:r w:rsidRPr="004C246B">
        <w:rPr>
          <w:rFonts w:ascii="Minion Pro" w:hAnsi="Minion Pro"/>
        </w:rPr>
        <w:t xml:space="preserve">ut because we have many events scheduled, we may not be able to offer </w:t>
      </w:r>
      <w:r w:rsidR="0012705A" w:rsidRPr="004C246B">
        <w:rPr>
          <w:rFonts w:ascii="Minion Pro" w:hAnsi="Minion Pro"/>
        </w:rPr>
        <w:t>the</w:t>
      </w:r>
      <w:r w:rsidRPr="004C246B">
        <w:rPr>
          <w:rFonts w:ascii="Minion Pro" w:hAnsi="Minion Pro"/>
        </w:rPr>
        <w:t xml:space="preserve"> most preferred time.  It’s important that </w:t>
      </w:r>
      <w:r w:rsidR="0012705A" w:rsidRPr="004C246B">
        <w:rPr>
          <w:rFonts w:ascii="Minion Pro" w:hAnsi="Minion Pro"/>
        </w:rPr>
        <w:t>the family</w:t>
      </w:r>
      <w:r w:rsidRPr="004C246B">
        <w:rPr>
          <w:rFonts w:ascii="Minion Pro" w:hAnsi="Minion Pro"/>
        </w:rPr>
        <w:t xml:space="preserve"> clear</w:t>
      </w:r>
      <w:r w:rsidR="0012705A" w:rsidRPr="004C246B">
        <w:rPr>
          <w:rFonts w:ascii="Minion Pro" w:hAnsi="Minion Pro"/>
        </w:rPr>
        <w:t>s</w:t>
      </w:r>
      <w:r w:rsidRPr="004C246B">
        <w:rPr>
          <w:rFonts w:ascii="Minion Pro" w:hAnsi="Minion Pro"/>
        </w:rPr>
        <w:t xml:space="preserve"> the day and time with </w:t>
      </w:r>
      <w:r w:rsidR="0012705A" w:rsidRPr="004C246B">
        <w:rPr>
          <w:rFonts w:ascii="Minion Pro" w:hAnsi="Minion Pro"/>
        </w:rPr>
        <w:t>the cathedral clergy</w:t>
      </w:r>
      <w:r w:rsidRPr="004C246B">
        <w:rPr>
          <w:rFonts w:ascii="Minion Pro" w:hAnsi="Minion Pro"/>
        </w:rPr>
        <w:t xml:space="preserve"> first before announcing the service publicly.</w:t>
      </w:r>
    </w:p>
    <w:p w14:paraId="312C4BC0" w14:textId="77777777" w:rsidR="00890854" w:rsidRPr="004C246B" w:rsidRDefault="00890854">
      <w:pPr>
        <w:rPr>
          <w:rFonts w:ascii="Minion Pro" w:hAnsi="Minion Pro"/>
        </w:rPr>
      </w:pPr>
    </w:p>
    <w:p w14:paraId="0B62DCCB" w14:textId="77777777" w:rsidR="00890854" w:rsidRPr="004C246B" w:rsidRDefault="00890854">
      <w:pPr>
        <w:pStyle w:val="Heading2"/>
        <w:rPr>
          <w:rFonts w:ascii="Minion Pro" w:hAnsi="Minion Pro"/>
        </w:rPr>
      </w:pPr>
      <w:r w:rsidRPr="004C246B">
        <w:rPr>
          <w:rFonts w:ascii="Minion Pro" w:hAnsi="Minion Pro"/>
        </w:rPr>
        <w:t>Participating Clergy and Musicians</w:t>
      </w:r>
    </w:p>
    <w:p w14:paraId="6ABD1BA1" w14:textId="77777777" w:rsidR="00890854" w:rsidRPr="004C246B" w:rsidRDefault="00890854">
      <w:pPr>
        <w:rPr>
          <w:rFonts w:ascii="Minion Pro" w:hAnsi="Minion Pro"/>
        </w:rPr>
      </w:pPr>
      <w:r w:rsidRPr="004C246B">
        <w:rPr>
          <w:rFonts w:ascii="Minion Pro" w:hAnsi="Minion Pro"/>
        </w:rPr>
        <w:t xml:space="preserve">Normally, a priest from the pastoral staff of the cathedral is the officiating priest at the service. We are happy to welcome assisting clergy from outside the cathedral, but </w:t>
      </w:r>
      <w:r w:rsidR="0012705A" w:rsidRPr="004C246B">
        <w:rPr>
          <w:rFonts w:ascii="Minion Pro" w:hAnsi="Minion Pro"/>
        </w:rPr>
        <w:t>it is appropriate for the Dean to extend any invitations to other clergy</w:t>
      </w:r>
      <w:r w:rsidRPr="004C246B">
        <w:rPr>
          <w:rFonts w:ascii="Minion Pro" w:hAnsi="Minion Pro"/>
        </w:rPr>
        <w:t xml:space="preserve">. Normally, the organist for the service is a member of the cathedral music staff. We are also happy to welcome assisting musicians from outside the </w:t>
      </w:r>
      <w:proofErr w:type="gramStart"/>
      <w:r w:rsidRPr="004C246B">
        <w:rPr>
          <w:rFonts w:ascii="Minion Pro" w:hAnsi="Minion Pro"/>
        </w:rPr>
        <w:t>cathedral, but</w:t>
      </w:r>
      <w:proofErr w:type="gramEnd"/>
      <w:r w:rsidRPr="004C246B">
        <w:rPr>
          <w:rFonts w:ascii="Minion Pro" w:hAnsi="Minion Pro"/>
        </w:rPr>
        <w:t xml:space="preserve"> ask that you consult first with the </w:t>
      </w:r>
      <w:r w:rsidR="0012705A" w:rsidRPr="004C246B">
        <w:rPr>
          <w:rFonts w:ascii="Minion Pro" w:hAnsi="Minion Pro"/>
        </w:rPr>
        <w:t>Canon for Cathedral Music</w:t>
      </w:r>
      <w:r w:rsidRPr="004C246B">
        <w:rPr>
          <w:rFonts w:ascii="Minion Pro" w:hAnsi="Minion Pro"/>
        </w:rPr>
        <w:t xml:space="preserve"> before extending an invitation.</w:t>
      </w:r>
    </w:p>
    <w:p w14:paraId="73D9DF0E" w14:textId="77777777" w:rsidR="00890854" w:rsidRPr="004C246B" w:rsidRDefault="00890854">
      <w:pPr>
        <w:rPr>
          <w:rFonts w:ascii="Minion Pro" w:hAnsi="Minion Pro"/>
        </w:rPr>
      </w:pPr>
    </w:p>
    <w:p w14:paraId="084F07B0" w14:textId="77777777" w:rsidR="00890854" w:rsidRPr="004C246B" w:rsidRDefault="00890854">
      <w:pPr>
        <w:pStyle w:val="Heading2"/>
        <w:rPr>
          <w:rFonts w:ascii="Minion Pro" w:hAnsi="Minion Pro"/>
        </w:rPr>
      </w:pPr>
      <w:r w:rsidRPr="004C246B">
        <w:rPr>
          <w:rFonts w:ascii="Minion Pro" w:hAnsi="Minion Pro"/>
        </w:rPr>
        <w:lastRenderedPageBreak/>
        <w:t>Speakers</w:t>
      </w:r>
    </w:p>
    <w:p w14:paraId="5AE6981E" w14:textId="77777777" w:rsidR="00890854" w:rsidRPr="004C246B" w:rsidRDefault="008905D8">
      <w:pPr>
        <w:rPr>
          <w:rFonts w:ascii="Minion Pro" w:hAnsi="Minion Pro"/>
        </w:rPr>
      </w:pPr>
      <w:r w:rsidRPr="004C246B">
        <w:rPr>
          <w:rFonts w:ascii="Minion Pro" w:hAnsi="Minion Pro"/>
        </w:rPr>
        <w:t>We generally encourage those offering remembrances to do so at the reception. If you feel strongly about someone speak</w:t>
      </w:r>
      <w:r w:rsidR="00265B21" w:rsidRPr="004C246B">
        <w:rPr>
          <w:rFonts w:ascii="Minion Pro" w:hAnsi="Minion Pro"/>
        </w:rPr>
        <w:t>ing</w:t>
      </w:r>
      <w:r w:rsidRPr="004C246B">
        <w:rPr>
          <w:rFonts w:ascii="Minion Pro" w:hAnsi="Minion Pro"/>
        </w:rPr>
        <w:t xml:space="preserve"> during the </w:t>
      </w:r>
      <w:proofErr w:type="gramStart"/>
      <w:r w:rsidRPr="004C246B">
        <w:rPr>
          <w:rFonts w:ascii="Minion Pro" w:hAnsi="Minion Pro"/>
        </w:rPr>
        <w:t>service</w:t>
      </w:r>
      <w:proofErr w:type="gramEnd"/>
      <w:r w:rsidRPr="004C246B">
        <w:rPr>
          <w:rFonts w:ascii="Minion Pro" w:hAnsi="Minion Pro"/>
        </w:rPr>
        <w:t xml:space="preserve"> we would be happy to discuss that possibility.</w:t>
      </w:r>
    </w:p>
    <w:p w14:paraId="5B66A50B" w14:textId="77777777" w:rsidR="00890854" w:rsidRPr="004C246B" w:rsidRDefault="00890854">
      <w:pPr>
        <w:rPr>
          <w:rFonts w:ascii="Minion Pro" w:hAnsi="Minion Pro"/>
        </w:rPr>
      </w:pPr>
    </w:p>
    <w:p w14:paraId="0BD6714A" w14:textId="77777777" w:rsidR="00890854" w:rsidRPr="004C246B" w:rsidRDefault="00890854">
      <w:pPr>
        <w:pStyle w:val="Heading2"/>
        <w:rPr>
          <w:rFonts w:ascii="Minion Pro" w:hAnsi="Minion Pro"/>
        </w:rPr>
      </w:pPr>
      <w:r w:rsidRPr="004C246B">
        <w:rPr>
          <w:rFonts w:ascii="Minion Pro" w:hAnsi="Minion Pro"/>
        </w:rPr>
        <w:t>Readers and Leader of the Prayers</w:t>
      </w:r>
    </w:p>
    <w:p w14:paraId="3CC4D2A3" w14:textId="77777777" w:rsidR="00F231F2" w:rsidRPr="004C246B" w:rsidRDefault="00890854" w:rsidP="00F231F2">
      <w:pPr>
        <w:rPr>
          <w:rFonts w:ascii="Minion Pro" w:hAnsi="Minion Pro"/>
        </w:rPr>
      </w:pPr>
      <w:r w:rsidRPr="004C246B">
        <w:rPr>
          <w:rFonts w:ascii="Minion Pro" w:hAnsi="Minion Pro"/>
        </w:rPr>
        <w:t>Normally, laypersons rather than clergy read the lessons. Members of the family or friends might be invited to serve as readers. One or two readers will be needed, depending on how many readings you will be using. If the liturgy is a Eucharist, The Gospel is read by a deacon or priest of the cathedral. A member of the family or a friend might be invited to lead the prayers.</w:t>
      </w:r>
    </w:p>
    <w:p w14:paraId="65D19E3D" w14:textId="77777777" w:rsidR="00F231F2" w:rsidRPr="004C246B" w:rsidRDefault="00F231F2" w:rsidP="00F231F2">
      <w:pPr>
        <w:rPr>
          <w:rFonts w:ascii="Minion Pro" w:hAnsi="Minion Pro"/>
        </w:rPr>
      </w:pPr>
    </w:p>
    <w:p w14:paraId="35B080FF" w14:textId="77777777" w:rsidR="00890854" w:rsidRPr="004C246B" w:rsidRDefault="00890854" w:rsidP="00F231F2">
      <w:pPr>
        <w:rPr>
          <w:rFonts w:ascii="Minion Pro" w:hAnsi="Minion Pro"/>
          <w:b/>
        </w:rPr>
      </w:pPr>
      <w:r w:rsidRPr="004C246B">
        <w:rPr>
          <w:rFonts w:ascii="Minion Pro" w:hAnsi="Minion Pro"/>
          <w:b/>
        </w:rPr>
        <w:t>Will the Service include a Eucharist?</w:t>
      </w:r>
    </w:p>
    <w:p w14:paraId="4F51939F" w14:textId="77777777" w:rsidR="00890854" w:rsidRPr="004C246B" w:rsidRDefault="00890854">
      <w:pPr>
        <w:rPr>
          <w:rFonts w:ascii="Minion Pro" w:hAnsi="Minion Pro"/>
        </w:rPr>
      </w:pPr>
      <w:r w:rsidRPr="004C246B">
        <w:rPr>
          <w:rFonts w:ascii="Minion Pro" w:hAnsi="Minion Pro"/>
        </w:rPr>
        <w:t xml:space="preserve">You will want to consider whether the service will be </w:t>
      </w:r>
      <w:proofErr w:type="gramStart"/>
      <w:r w:rsidRPr="004C246B">
        <w:rPr>
          <w:rFonts w:ascii="Minion Pro" w:hAnsi="Minion Pro"/>
        </w:rPr>
        <w:t>include</w:t>
      </w:r>
      <w:proofErr w:type="gramEnd"/>
      <w:r w:rsidRPr="004C246B">
        <w:rPr>
          <w:rFonts w:ascii="Minion Pro" w:hAnsi="Minion Pro"/>
        </w:rPr>
        <w:t xml:space="preserve"> a Eucharist (a Communion service) as part of the Burial Office (the service of readings and prayer). </w:t>
      </w:r>
      <w:r w:rsidR="00F231F2" w:rsidRPr="004C246B">
        <w:rPr>
          <w:rFonts w:ascii="Minion Pro" w:hAnsi="Minion Pro"/>
        </w:rPr>
        <w:t xml:space="preserve">We encourage you to consider having Eucharist, even if your family and friends may not practice such faith traditions. The clergy will take great care to extend a welcome to all present as part of the radical hospitality we strive to practice here. There is also a profound mystery built into the burial rite wherein we state that, in the mystical ways of God, we share the eucharistic feast with those who have gone before, including the one whose life we celebrate on that </w:t>
      </w:r>
      <w:proofErr w:type="gramStart"/>
      <w:r w:rsidR="00F231F2" w:rsidRPr="004C246B">
        <w:rPr>
          <w:rFonts w:ascii="Minion Pro" w:hAnsi="Minion Pro"/>
        </w:rPr>
        <w:t>particular day</w:t>
      </w:r>
      <w:proofErr w:type="gramEnd"/>
      <w:r w:rsidR="00F231F2" w:rsidRPr="004C246B">
        <w:rPr>
          <w:rFonts w:ascii="Minion Pro" w:hAnsi="Minion Pro"/>
        </w:rPr>
        <w:t xml:space="preserve">. </w:t>
      </w:r>
    </w:p>
    <w:p w14:paraId="07992490" w14:textId="77777777" w:rsidR="00890854" w:rsidRPr="004C246B" w:rsidRDefault="00890854">
      <w:pPr>
        <w:rPr>
          <w:rFonts w:ascii="Minion Pro" w:hAnsi="Minion Pro"/>
        </w:rPr>
      </w:pPr>
    </w:p>
    <w:p w14:paraId="191C6E13" w14:textId="77777777" w:rsidR="00890854" w:rsidRPr="004C246B" w:rsidRDefault="00890854">
      <w:pPr>
        <w:rPr>
          <w:rFonts w:ascii="Minion Pro" w:hAnsi="Minion Pro"/>
          <w:b/>
          <w:bCs/>
        </w:rPr>
      </w:pPr>
      <w:r w:rsidRPr="004C246B">
        <w:rPr>
          <w:rFonts w:ascii="Minion Pro" w:hAnsi="Minion Pro"/>
          <w:b/>
          <w:bCs/>
        </w:rPr>
        <w:t>Will the Body of your loved one be present?</w:t>
      </w:r>
    </w:p>
    <w:p w14:paraId="72B7867F" w14:textId="77777777" w:rsidR="00890854" w:rsidRPr="004C246B" w:rsidRDefault="00890854">
      <w:pPr>
        <w:pStyle w:val="Heading2"/>
        <w:rPr>
          <w:rFonts w:ascii="Minion Pro" w:hAnsi="Minion Pro"/>
        </w:rPr>
      </w:pPr>
      <w:r w:rsidRPr="004C246B">
        <w:rPr>
          <w:rFonts w:ascii="Minion Pro" w:hAnsi="Minion Pro"/>
        </w:rPr>
        <w:t>If there is a cremation, will the ashes be present?</w:t>
      </w:r>
    </w:p>
    <w:p w14:paraId="05AFADCD" w14:textId="77777777" w:rsidR="00890854" w:rsidRPr="004C246B" w:rsidRDefault="00890854">
      <w:pPr>
        <w:rPr>
          <w:rFonts w:ascii="Minion Pro" w:hAnsi="Minion Pro"/>
        </w:rPr>
      </w:pPr>
      <w:r w:rsidRPr="004C246B">
        <w:rPr>
          <w:rFonts w:ascii="Minion Pro" w:hAnsi="Minion Pro"/>
        </w:rPr>
        <w:t xml:space="preserve">Our faith is an incarnational (embodied) faith. We recommend, if it is possible, that either the body or the ashes of your loved one be present at the service. We honor the body (or the ashes which represent it) as the vessel that contained the gift of the person we love. The presence of that reminder as we proclaim, sing, and pray convinces us anew that the Christian hope of risen life in Christ is now a reality for our loved one. </w:t>
      </w:r>
    </w:p>
    <w:p w14:paraId="3FAB4819" w14:textId="77777777" w:rsidR="00890854" w:rsidRPr="004C246B" w:rsidRDefault="00890854">
      <w:pPr>
        <w:rPr>
          <w:rFonts w:ascii="Minion Pro" w:hAnsi="Minion Pro"/>
        </w:rPr>
      </w:pPr>
    </w:p>
    <w:p w14:paraId="28F9AA85" w14:textId="77777777" w:rsidR="00890854" w:rsidRPr="004C246B" w:rsidRDefault="00890854">
      <w:pPr>
        <w:rPr>
          <w:rFonts w:ascii="Minion Pro" w:hAnsi="Minion Pro"/>
        </w:rPr>
      </w:pPr>
      <w:r w:rsidRPr="004C246B">
        <w:rPr>
          <w:rFonts w:ascii="Minion Pro" w:hAnsi="Minion Pro"/>
        </w:rPr>
        <w:t>If the body or ashes will be present, we recommend doing a formal reception of the body or ashes at the very beginning of the liturgy.</w:t>
      </w:r>
    </w:p>
    <w:p w14:paraId="0D0F7614" w14:textId="77777777" w:rsidR="00890854" w:rsidRPr="004C246B" w:rsidRDefault="00890854">
      <w:pPr>
        <w:rPr>
          <w:rFonts w:ascii="Minion Pro" w:hAnsi="Minion Pro"/>
        </w:rPr>
      </w:pPr>
    </w:p>
    <w:p w14:paraId="253194DD" w14:textId="77777777" w:rsidR="00890854" w:rsidRPr="004C246B" w:rsidRDefault="00F231F2">
      <w:pPr>
        <w:rPr>
          <w:rFonts w:ascii="Minion Pro" w:hAnsi="Minion Pro"/>
        </w:rPr>
      </w:pPr>
      <w:r w:rsidRPr="004C246B">
        <w:rPr>
          <w:rFonts w:ascii="Minion Pro" w:hAnsi="Minion Pro"/>
        </w:rPr>
        <w:t xml:space="preserve">The next few pages provide </w:t>
      </w:r>
      <w:r w:rsidR="00890854" w:rsidRPr="004C246B">
        <w:rPr>
          <w:rFonts w:ascii="Minion Pro" w:hAnsi="Minion Pro"/>
        </w:rPr>
        <w:t xml:space="preserve">an outline </w:t>
      </w:r>
      <w:r w:rsidRPr="004C246B">
        <w:rPr>
          <w:rFonts w:ascii="Minion Pro" w:hAnsi="Minion Pro"/>
        </w:rPr>
        <w:t xml:space="preserve">of the service </w:t>
      </w:r>
      <w:r w:rsidR="00890854" w:rsidRPr="004C246B">
        <w:rPr>
          <w:rFonts w:ascii="Minion Pro" w:hAnsi="Minion Pro"/>
        </w:rPr>
        <w:t xml:space="preserve">which we hope will help </w:t>
      </w:r>
      <w:r w:rsidRPr="004C246B">
        <w:rPr>
          <w:rFonts w:ascii="Minion Pro" w:hAnsi="Minion Pro"/>
        </w:rPr>
        <w:t>you</w:t>
      </w:r>
      <w:r w:rsidR="00890854" w:rsidRPr="004C246B">
        <w:rPr>
          <w:rFonts w:ascii="Minion Pro" w:hAnsi="Minion Pro"/>
        </w:rPr>
        <w:t xml:space="preserve"> begin to think about your service</w:t>
      </w:r>
      <w:r w:rsidRPr="004C246B">
        <w:rPr>
          <w:rFonts w:ascii="Minion Pro" w:hAnsi="Minion Pro"/>
        </w:rPr>
        <w:t xml:space="preserve">. </w:t>
      </w:r>
      <w:r w:rsidR="000456BD" w:rsidRPr="004C246B">
        <w:rPr>
          <w:rFonts w:ascii="Minion Pro" w:hAnsi="Minion Pro"/>
        </w:rPr>
        <w:t>As questions arise, we encourage you to speak with family members if you find that helpful. Please know the cathedral clergy stand ready to assist also.</w:t>
      </w:r>
    </w:p>
    <w:p w14:paraId="7A28B394" w14:textId="77777777" w:rsidR="00890854" w:rsidRDefault="00890854">
      <w:pPr>
        <w:pBdr>
          <w:bottom w:val="thinThickThinMediumGap" w:sz="18" w:space="1" w:color="auto"/>
        </w:pBdr>
        <w:rPr>
          <w:rFonts w:ascii="Minion Pro" w:hAnsi="Minion Pro"/>
        </w:rPr>
      </w:pPr>
    </w:p>
    <w:p w14:paraId="067E380B" w14:textId="77777777" w:rsidR="00E0182C" w:rsidRPr="004C246B" w:rsidRDefault="00E0182C">
      <w:pPr>
        <w:rPr>
          <w:rFonts w:ascii="Minion Pro" w:hAnsi="Minion Pro"/>
        </w:rPr>
      </w:pPr>
    </w:p>
    <w:p w14:paraId="3338BA77" w14:textId="77777777" w:rsidR="00890854" w:rsidRPr="004C246B" w:rsidRDefault="00890854">
      <w:pPr>
        <w:pStyle w:val="Heading2"/>
        <w:rPr>
          <w:rFonts w:ascii="Minion Pro" w:hAnsi="Minion Pro"/>
        </w:rPr>
      </w:pPr>
      <w:r w:rsidRPr="004C246B">
        <w:rPr>
          <w:rFonts w:ascii="Minion Pro" w:hAnsi="Minion Pro"/>
        </w:rPr>
        <w:br w:type="page"/>
      </w:r>
      <w:r w:rsidRPr="004C246B">
        <w:rPr>
          <w:rFonts w:ascii="Minion Pro" w:hAnsi="Minion Pro"/>
        </w:rPr>
        <w:lastRenderedPageBreak/>
        <w:t>OUTLINE FOR PLANNING A FUNERAL OR MEMORIAL SERVICE</w:t>
      </w:r>
    </w:p>
    <w:p w14:paraId="2256311D" w14:textId="77777777" w:rsidR="00890854" w:rsidRPr="004C246B" w:rsidRDefault="00890854">
      <w:pPr>
        <w:rPr>
          <w:rFonts w:ascii="Minion Pro" w:hAnsi="Minion Pro"/>
        </w:rPr>
      </w:pPr>
    </w:p>
    <w:p w14:paraId="5FA6DCC1" w14:textId="77777777" w:rsidR="00890854" w:rsidRPr="004C246B" w:rsidRDefault="00890854">
      <w:pPr>
        <w:rPr>
          <w:rFonts w:ascii="Minion Pro" w:hAnsi="Minion Pro"/>
          <w:i/>
          <w:iCs/>
        </w:rPr>
      </w:pPr>
      <w:r w:rsidRPr="004C246B">
        <w:rPr>
          <w:rFonts w:ascii="Minion Pro" w:hAnsi="Minion Pro"/>
          <w:i/>
          <w:iCs/>
        </w:rPr>
        <w:t xml:space="preserve">If you have a Book of Common Prayer (BCP) you may want to look at it with this outline. </w:t>
      </w:r>
    </w:p>
    <w:p w14:paraId="1F6FD34C" w14:textId="77777777" w:rsidR="00890854" w:rsidRPr="004C246B" w:rsidRDefault="00890854">
      <w:pPr>
        <w:rPr>
          <w:rFonts w:ascii="Minion Pro" w:hAnsi="Minion Pro"/>
          <w:i/>
          <w:iCs/>
        </w:rPr>
      </w:pPr>
      <w:r w:rsidRPr="004C246B">
        <w:rPr>
          <w:rFonts w:ascii="Minion Pro" w:hAnsi="Minion Pro"/>
          <w:i/>
          <w:iCs/>
        </w:rPr>
        <w:t xml:space="preserve">If you don’t have one, </w:t>
      </w:r>
      <w:r w:rsidR="000456BD" w:rsidRPr="004C246B">
        <w:rPr>
          <w:rFonts w:ascii="Minion Pro" w:hAnsi="Minion Pro"/>
          <w:i/>
          <w:iCs/>
        </w:rPr>
        <w:t xml:space="preserve">you can find it easily online. Feel free to borrow a BCP from the nave for this work also. </w:t>
      </w:r>
      <w:r w:rsidRPr="004C246B">
        <w:rPr>
          <w:rFonts w:ascii="Minion Pro" w:hAnsi="Minion Pro"/>
          <w:i/>
          <w:iCs/>
        </w:rPr>
        <w:t xml:space="preserve">The Burial Service, Rite II, begins on page 491 of the Book of Common Prayer. </w:t>
      </w:r>
    </w:p>
    <w:p w14:paraId="2009D5C4" w14:textId="77777777" w:rsidR="00890854" w:rsidRPr="00E0182C" w:rsidRDefault="00890854">
      <w:pPr>
        <w:pStyle w:val="Heading2"/>
        <w:rPr>
          <w:rFonts w:ascii="Minion Pro" w:hAnsi="Minion Pro"/>
          <w:b w:val="0"/>
          <w:bCs w:val="0"/>
          <w:i/>
          <w:iCs/>
        </w:rPr>
      </w:pPr>
      <w:r w:rsidRPr="004C246B">
        <w:rPr>
          <w:rFonts w:ascii="Minion Pro" w:hAnsi="Minion Pro"/>
          <w:b w:val="0"/>
          <w:bCs w:val="0"/>
          <w:i/>
          <w:iCs/>
        </w:rPr>
        <w:t xml:space="preserve">Hymns are usually chosen from The Hymnal 1982, the Episcopal Church’s </w:t>
      </w:r>
      <w:r w:rsidR="000456BD" w:rsidRPr="004C246B">
        <w:rPr>
          <w:rFonts w:ascii="Minion Pro" w:hAnsi="Minion Pro"/>
          <w:b w:val="0"/>
          <w:bCs w:val="0"/>
          <w:i/>
          <w:iCs/>
        </w:rPr>
        <w:t xml:space="preserve">main </w:t>
      </w:r>
      <w:r w:rsidRPr="004C246B">
        <w:rPr>
          <w:rFonts w:ascii="Minion Pro" w:hAnsi="Minion Pro"/>
          <w:b w:val="0"/>
          <w:bCs w:val="0"/>
          <w:i/>
          <w:iCs/>
        </w:rPr>
        <w:t>hymnal.</w:t>
      </w:r>
    </w:p>
    <w:p w14:paraId="345A7ACC" w14:textId="77777777" w:rsidR="00890854" w:rsidRPr="004C246B" w:rsidRDefault="00890854">
      <w:pPr>
        <w:rPr>
          <w:rFonts w:ascii="Minion Pro" w:hAnsi="Minion Pro"/>
        </w:rPr>
      </w:pPr>
    </w:p>
    <w:p w14:paraId="0E25BF9A" w14:textId="77777777" w:rsidR="00890854" w:rsidRPr="004C246B" w:rsidRDefault="00890854">
      <w:pPr>
        <w:pStyle w:val="Heading2"/>
        <w:jc w:val="center"/>
        <w:rPr>
          <w:rFonts w:ascii="Minion Pro" w:hAnsi="Minion Pro"/>
          <w:sz w:val="28"/>
        </w:rPr>
      </w:pPr>
      <w:r w:rsidRPr="004C246B">
        <w:rPr>
          <w:rFonts w:ascii="Minion Pro" w:hAnsi="Minion Pro"/>
          <w:sz w:val="28"/>
        </w:rPr>
        <w:t>THE GATHERING</w:t>
      </w:r>
    </w:p>
    <w:p w14:paraId="5934221A" w14:textId="77777777" w:rsidR="00890854" w:rsidRPr="004C246B" w:rsidRDefault="00890854">
      <w:pPr>
        <w:pStyle w:val="BodyText"/>
        <w:rPr>
          <w:rFonts w:ascii="Minion Pro" w:hAnsi="Minion Pro"/>
        </w:rPr>
      </w:pPr>
      <w:r w:rsidRPr="004C246B">
        <w:rPr>
          <w:rFonts w:ascii="Minion Pro" w:hAnsi="Minion Pro"/>
        </w:rPr>
        <w:t xml:space="preserve">The purpose of this part of the service is to bring everyone together (family, friends, and colleagues) in the presence of God, creating a community which can </w:t>
      </w:r>
      <w:proofErr w:type="gramStart"/>
      <w:r w:rsidRPr="004C246B">
        <w:rPr>
          <w:rFonts w:ascii="Minion Pro" w:hAnsi="Minion Pro"/>
        </w:rPr>
        <w:t>join together</w:t>
      </w:r>
      <w:proofErr w:type="gramEnd"/>
      <w:r w:rsidRPr="004C246B">
        <w:rPr>
          <w:rFonts w:ascii="Minion Pro" w:hAnsi="Minion Pro"/>
        </w:rPr>
        <w:t xml:space="preserve"> in song, prayer and worship.</w:t>
      </w:r>
    </w:p>
    <w:p w14:paraId="400D3143" w14:textId="77777777" w:rsidR="00890854" w:rsidRPr="004C246B" w:rsidRDefault="00890854">
      <w:pPr>
        <w:rPr>
          <w:rFonts w:ascii="Minion Pro" w:hAnsi="Minion Pro"/>
        </w:rPr>
      </w:pPr>
    </w:p>
    <w:p w14:paraId="5527ADCE" w14:textId="77777777" w:rsidR="00890854" w:rsidRPr="004C246B" w:rsidRDefault="00890854">
      <w:pPr>
        <w:pStyle w:val="Heading2"/>
        <w:rPr>
          <w:rFonts w:ascii="Minion Pro" w:hAnsi="Minion Pro"/>
        </w:rPr>
      </w:pPr>
      <w:r w:rsidRPr="004C246B">
        <w:rPr>
          <w:rFonts w:ascii="Minion Pro" w:hAnsi="Minion Pro"/>
        </w:rPr>
        <w:t>Prelude Music</w:t>
      </w:r>
    </w:p>
    <w:p w14:paraId="6E43A933" w14:textId="77777777" w:rsidR="00890854" w:rsidRPr="004C246B" w:rsidRDefault="00890854">
      <w:pPr>
        <w:rPr>
          <w:rFonts w:ascii="Minion Pro" w:hAnsi="Minion Pro"/>
        </w:rPr>
      </w:pPr>
    </w:p>
    <w:p w14:paraId="34BF02EA" w14:textId="77777777" w:rsidR="00890854" w:rsidRPr="004C246B" w:rsidRDefault="00890854">
      <w:pPr>
        <w:pStyle w:val="Heading2"/>
        <w:rPr>
          <w:rFonts w:ascii="Minion Pro" w:hAnsi="Minion Pro"/>
        </w:rPr>
      </w:pPr>
      <w:r w:rsidRPr="004C246B">
        <w:rPr>
          <w:rFonts w:ascii="Minion Pro" w:hAnsi="Minion Pro"/>
        </w:rPr>
        <w:t>PROCESSION</w:t>
      </w:r>
    </w:p>
    <w:p w14:paraId="1EDF8860" w14:textId="77777777" w:rsidR="00890854" w:rsidRPr="004C246B" w:rsidRDefault="00890854">
      <w:pPr>
        <w:rPr>
          <w:rFonts w:ascii="Minion Pro" w:hAnsi="Minion Pro"/>
          <w:i/>
          <w:iCs/>
        </w:rPr>
      </w:pPr>
      <w:r w:rsidRPr="004C246B">
        <w:rPr>
          <w:rFonts w:ascii="Minion Pro" w:hAnsi="Minion Pro"/>
          <w:i/>
          <w:iCs/>
        </w:rPr>
        <w:t xml:space="preserve">A procession of liturgical ministers to the liturgical platform, leading the body or ashes if present to the front of the cathedral. </w:t>
      </w:r>
    </w:p>
    <w:p w14:paraId="007F9BA7" w14:textId="77777777" w:rsidR="00890854" w:rsidRPr="004C246B" w:rsidRDefault="00890854">
      <w:pPr>
        <w:pStyle w:val="Heading3"/>
        <w:rPr>
          <w:rFonts w:ascii="Minion Pro" w:hAnsi="Minion Pro"/>
        </w:rPr>
      </w:pPr>
    </w:p>
    <w:p w14:paraId="3A8301CD" w14:textId="77777777" w:rsidR="00890854" w:rsidRPr="004C246B" w:rsidRDefault="00890854">
      <w:pPr>
        <w:pStyle w:val="Heading3"/>
        <w:rPr>
          <w:rFonts w:ascii="Minion Pro" w:hAnsi="Minion Pro"/>
        </w:rPr>
      </w:pPr>
      <w:r w:rsidRPr="004C246B">
        <w:rPr>
          <w:rFonts w:ascii="Minion Pro" w:hAnsi="Minion Pro"/>
        </w:rPr>
        <w:t>The procession is accompanied by either:</w:t>
      </w:r>
    </w:p>
    <w:p w14:paraId="4EE8EECA" w14:textId="77777777" w:rsidR="00890854" w:rsidRPr="004C246B" w:rsidRDefault="00890854">
      <w:pPr>
        <w:rPr>
          <w:rFonts w:ascii="Minion Pro" w:hAnsi="Minion Pro"/>
          <w:i/>
          <w:iCs/>
        </w:rPr>
      </w:pPr>
      <w:r w:rsidRPr="004C246B">
        <w:rPr>
          <w:rFonts w:ascii="Minion Pro" w:hAnsi="Minion Pro"/>
          <w:b/>
          <w:bCs/>
        </w:rPr>
        <w:t xml:space="preserve">A Hymn </w:t>
      </w:r>
      <w:r w:rsidRPr="004C246B">
        <w:rPr>
          <w:rFonts w:ascii="Minion Pro" w:hAnsi="Minion Pro"/>
        </w:rPr>
        <w:t>or</w:t>
      </w:r>
      <w:r w:rsidRPr="004C246B">
        <w:rPr>
          <w:rFonts w:ascii="Minion Pro" w:hAnsi="Minion Pro"/>
          <w:b/>
          <w:bCs/>
        </w:rPr>
        <w:t xml:space="preserve"> The Anthems </w:t>
      </w:r>
      <w:r w:rsidRPr="004C246B">
        <w:rPr>
          <w:rFonts w:ascii="Minion Pro" w:hAnsi="Minion Pro"/>
          <w:i/>
          <w:iCs/>
        </w:rPr>
        <w:t>(spoken texts found at BCP page 491, all 3 sections; page 492 first section only.)</w:t>
      </w:r>
      <w:r w:rsidR="000456BD" w:rsidRPr="004C246B">
        <w:rPr>
          <w:rFonts w:ascii="Minion Pro" w:hAnsi="Minion Pro"/>
          <w:i/>
          <w:iCs/>
        </w:rPr>
        <w:t xml:space="preserve"> These draw heavily on scriptures and are especially poignant in setting the tone for the service. They can be said or chanted by the officiating priest (or cantor).</w:t>
      </w:r>
    </w:p>
    <w:p w14:paraId="591D8E1A" w14:textId="77777777" w:rsidR="00890854" w:rsidRPr="004C246B" w:rsidRDefault="00890854">
      <w:pPr>
        <w:rPr>
          <w:rFonts w:ascii="Minion Pro" w:hAnsi="Minion Pro"/>
          <w:i/>
          <w:iCs/>
        </w:rPr>
      </w:pPr>
    </w:p>
    <w:p w14:paraId="5DE169AA" w14:textId="77777777" w:rsidR="00890854" w:rsidRPr="004C246B" w:rsidRDefault="00890854">
      <w:pPr>
        <w:pStyle w:val="Heading2"/>
        <w:rPr>
          <w:rFonts w:ascii="Minion Pro" w:hAnsi="Minion Pro"/>
        </w:rPr>
      </w:pPr>
      <w:r w:rsidRPr="004C246B">
        <w:rPr>
          <w:rFonts w:ascii="Minion Pro" w:hAnsi="Minion Pro"/>
        </w:rPr>
        <w:t>WELCOME</w:t>
      </w:r>
    </w:p>
    <w:p w14:paraId="2B9F8004" w14:textId="77777777" w:rsidR="00890854" w:rsidRPr="004C246B" w:rsidRDefault="00890854">
      <w:pPr>
        <w:pStyle w:val="BodyText"/>
        <w:rPr>
          <w:rFonts w:ascii="Minion Pro" w:hAnsi="Minion Pro"/>
        </w:rPr>
      </w:pPr>
      <w:r w:rsidRPr="004C246B">
        <w:rPr>
          <w:rFonts w:ascii="Minion Pro" w:hAnsi="Minion Pro"/>
        </w:rPr>
        <w:t xml:space="preserve">The officiating priest </w:t>
      </w:r>
      <w:r w:rsidR="00552153" w:rsidRPr="004C246B">
        <w:rPr>
          <w:rFonts w:ascii="Minion Pro" w:hAnsi="Minion Pro"/>
        </w:rPr>
        <w:t>may welcome</w:t>
      </w:r>
      <w:r w:rsidRPr="004C246B">
        <w:rPr>
          <w:rFonts w:ascii="Minion Pro" w:hAnsi="Minion Pro"/>
        </w:rPr>
        <w:t xml:space="preserve"> the assembly, extends the cathedral’s hospitality, and gives any instruction necessary to help those who are not Episcopalians follow the service. </w:t>
      </w:r>
    </w:p>
    <w:p w14:paraId="20FEEA74" w14:textId="77777777" w:rsidR="00890854" w:rsidRPr="004C246B" w:rsidRDefault="00890854">
      <w:pPr>
        <w:pStyle w:val="BodyText"/>
        <w:rPr>
          <w:rFonts w:ascii="Minion Pro" w:hAnsi="Minion Pro"/>
        </w:rPr>
      </w:pPr>
    </w:p>
    <w:p w14:paraId="6E75252D" w14:textId="77777777" w:rsidR="00890854" w:rsidRPr="004C246B" w:rsidRDefault="00890854">
      <w:pPr>
        <w:pStyle w:val="BodyText"/>
        <w:rPr>
          <w:rFonts w:ascii="Minion Pro" w:hAnsi="Minion Pro"/>
          <w:b/>
          <w:bCs/>
          <w:i w:val="0"/>
          <w:iCs w:val="0"/>
        </w:rPr>
        <w:sectPr w:rsidR="00890854" w:rsidRPr="004C246B">
          <w:footerReference w:type="default" r:id="rId8"/>
          <w:pgSz w:w="12240" w:h="15840"/>
          <w:pgMar w:top="1440" w:right="1440" w:bottom="1440" w:left="1440" w:header="720" w:footer="720" w:gutter="0"/>
          <w:cols w:space="720"/>
          <w:noEndnote/>
          <w:titlePg/>
          <w:docGrid w:linePitch="254"/>
        </w:sectPr>
      </w:pPr>
    </w:p>
    <w:p w14:paraId="1F2022AA" w14:textId="77777777" w:rsidR="00890854" w:rsidRPr="004C246B" w:rsidRDefault="00890854">
      <w:pPr>
        <w:pStyle w:val="BodyText"/>
        <w:rPr>
          <w:rFonts w:ascii="Minion Pro" w:hAnsi="Minion Pro"/>
          <w:b/>
          <w:bCs/>
          <w:i w:val="0"/>
          <w:iCs w:val="0"/>
          <w:caps/>
        </w:rPr>
      </w:pPr>
    </w:p>
    <w:p w14:paraId="2EDE9C37" w14:textId="77777777" w:rsidR="00890854" w:rsidRPr="004C246B" w:rsidRDefault="00890854">
      <w:pPr>
        <w:pStyle w:val="BodyText"/>
        <w:rPr>
          <w:rFonts w:ascii="Minion Pro" w:hAnsi="Minion Pro"/>
          <w:b/>
          <w:bCs/>
          <w:i w:val="0"/>
          <w:iCs w:val="0"/>
          <w:caps/>
        </w:rPr>
        <w:sectPr w:rsidR="00890854" w:rsidRPr="004C246B">
          <w:type w:val="continuous"/>
          <w:pgSz w:w="12240" w:h="15840"/>
          <w:pgMar w:top="1440" w:right="1440" w:bottom="1440" w:left="1440" w:header="720" w:footer="720" w:gutter="0"/>
          <w:cols w:space="720"/>
          <w:noEndnote/>
          <w:titlePg/>
          <w:docGrid w:linePitch="254"/>
        </w:sectPr>
      </w:pPr>
      <w:r w:rsidRPr="004C246B">
        <w:rPr>
          <w:rFonts w:ascii="Minion Pro" w:hAnsi="Minion Pro"/>
          <w:b/>
          <w:bCs/>
          <w:i w:val="0"/>
          <w:iCs w:val="0"/>
          <w:caps/>
        </w:rPr>
        <w:t>The Anthems</w:t>
      </w:r>
    </w:p>
    <w:p w14:paraId="2D1BB642" w14:textId="77777777" w:rsidR="00890854" w:rsidRPr="004C246B" w:rsidRDefault="00890854">
      <w:pPr>
        <w:pStyle w:val="BodyText"/>
        <w:rPr>
          <w:rFonts w:ascii="Minion Pro" w:hAnsi="Minion Pro"/>
          <w:i w:val="0"/>
          <w:iCs w:val="0"/>
        </w:rPr>
      </w:pPr>
      <w:r w:rsidRPr="004C246B">
        <w:rPr>
          <w:rFonts w:ascii="Minion Pro" w:hAnsi="Minion Pro"/>
          <w:i w:val="0"/>
          <w:iCs w:val="0"/>
        </w:rPr>
        <w:t>If the Anthems were not said on the way in; they are said at this point.</w:t>
      </w:r>
    </w:p>
    <w:p w14:paraId="1B2BD85F" w14:textId="77777777" w:rsidR="00890854" w:rsidRPr="004C246B" w:rsidRDefault="00890854">
      <w:pPr>
        <w:pStyle w:val="BodyText"/>
        <w:rPr>
          <w:rFonts w:ascii="Minion Pro" w:hAnsi="Minion Pro"/>
          <w:i w:val="0"/>
          <w:iCs w:val="0"/>
        </w:rPr>
      </w:pPr>
    </w:p>
    <w:p w14:paraId="7C18788B" w14:textId="77777777" w:rsidR="00890854" w:rsidRPr="004C246B" w:rsidRDefault="00890854">
      <w:pPr>
        <w:pStyle w:val="BodyText"/>
        <w:rPr>
          <w:rFonts w:ascii="Minion Pro" w:hAnsi="Minion Pro"/>
          <w:b/>
          <w:bCs/>
          <w:i w:val="0"/>
          <w:iCs w:val="0"/>
        </w:rPr>
      </w:pPr>
      <w:r w:rsidRPr="004C246B">
        <w:rPr>
          <w:rFonts w:ascii="Minion Pro" w:hAnsi="Minion Pro"/>
          <w:b/>
          <w:bCs/>
          <w:i w:val="0"/>
          <w:iCs w:val="0"/>
        </w:rPr>
        <w:t>COLLECTS</w:t>
      </w:r>
    </w:p>
    <w:p w14:paraId="51D56A00" w14:textId="77777777" w:rsidR="00890854" w:rsidRPr="004C246B" w:rsidRDefault="00890854">
      <w:pPr>
        <w:pStyle w:val="BodyText"/>
        <w:rPr>
          <w:rFonts w:ascii="Minion Pro" w:hAnsi="Minion Pro"/>
        </w:rPr>
      </w:pPr>
      <w:r w:rsidRPr="004C246B">
        <w:rPr>
          <w:rFonts w:ascii="Minion Pro" w:hAnsi="Minion Pro"/>
        </w:rPr>
        <w:t>Prayers for the departed and for those who grieve.</w:t>
      </w:r>
    </w:p>
    <w:p w14:paraId="0350656F" w14:textId="77777777" w:rsidR="00890854" w:rsidRPr="004C246B" w:rsidRDefault="00890854">
      <w:pPr>
        <w:pStyle w:val="BodyText"/>
        <w:rPr>
          <w:rFonts w:ascii="Minion Pro" w:hAnsi="Minion Pro"/>
          <w:i w:val="0"/>
          <w:iCs w:val="0"/>
        </w:rPr>
      </w:pPr>
      <w:r w:rsidRPr="004C246B">
        <w:rPr>
          <w:rFonts w:ascii="Minion Pro" w:hAnsi="Minion Pro"/>
          <w:i w:val="0"/>
          <w:iCs w:val="0"/>
        </w:rPr>
        <w:t>Selected from BCP pages 493, 494</w:t>
      </w:r>
    </w:p>
    <w:p w14:paraId="3E500839" w14:textId="77777777" w:rsidR="00890854" w:rsidRPr="004C246B" w:rsidRDefault="00890854">
      <w:pPr>
        <w:pStyle w:val="BodyText"/>
        <w:rPr>
          <w:rFonts w:ascii="Minion Pro" w:hAnsi="Minion Pro"/>
          <w:i w:val="0"/>
          <w:iCs w:val="0"/>
        </w:rPr>
      </w:pPr>
    </w:p>
    <w:p w14:paraId="1F5855B1" w14:textId="77777777" w:rsidR="00C309CB" w:rsidRPr="004C246B" w:rsidRDefault="00C309CB">
      <w:pPr>
        <w:pStyle w:val="BodyText"/>
        <w:jc w:val="center"/>
        <w:rPr>
          <w:rFonts w:ascii="Minion Pro" w:hAnsi="Minion Pro"/>
          <w:b/>
          <w:bCs/>
          <w:i w:val="0"/>
          <w:iCs w:val="0"/>
        </w:rPr>
      </w:pPr>
    </w:p>
    <w:p w14:paraId="1ADC2FC2" w14:textId="77777777" w:rsidR="00890854" w:rsidRPr="004C246B" w:rsidRDefault="00890854">
      <w:pPr>
        <w:pStyle w:val="BodyText"/>
        <w:jc w:val="center"/>
        <w:rPr>
          <w:rFonts w:ascii="Minion Pro" w:hAnsi="Minion Pro"/>
          <w:b/>
          <w:bCs/>
          <w:i w:val="0"/>
          <w:iCs w:val="0"/>
        </w:rPr>
      </w:pPr>
      <w:r w:rsidRPr="004C246B">
        <w:rPr>
          <w:rFonts w:ascii="Minion Pro" w:hAnsi="Minion Pro"/>
          <w:b/>
          <w:bCs/>
          <w:i w:val="0"/>
          <w:iCs w:val="0"/>
        </w:rPr>
        <w:t>THE LITURGY OF THE WORD</w:t>
      </w:r>
    </w:p>
    <w:p w14:paraId="0C20F1C2" w14:textId="77777777" w:rsidR="00890854" w:rsidRPr="004C246B" w:rsidRDefault="00890854">
      <w:pPr>
        <w:pStyle w:val="BodyText"/>
        <w:rPr>
          <w:rFonts w:ascii="Minion Pro" w:hAnsi="Minion Pro"/>
        </w:rPr>
      </w:pPr>
      <w:r w:rsidRPr="004C246B">
        <w:rPr>
          <w:rFonts w:ascii="Minion Pro" w:hAnsi="Minion Pro"/>
        </w:rPr>
        <w:t>This part of the service</w:t>
      </w:r>
      <w:r w:rsidRPr="004C246B">
        <w:rPr>
          <w:rFonts w:ascii="Minion Pro" w:hAnsi="Minion Pro"/>
          <w:i w:val="0"/>
          <w:iCs w:val="0"/>
        </w:rPr>
        <w:t xml:space="preserve"> </w:t>
      </w:r>
      <w:r w:rsidRPr="004C246B">
        <w:rPr>
          <w:rFonts w:ascii="Minion Pro" w:hAnsi="Minion Pro"/>
        </w:rPr>
        <w:t xml:space="preserve">proclaims our faith in resurrection and God’s care for God’s people. </w:t>
      </w:r>
    </w:p>
    <w:p w14:paraId="66E74F81" w14:textId="77777777" w:rsidR="00890854" w:rsidRPr="004C246B" w:rsidRDefault="00890854">
      <w:pPr>
        <w:pStyle w:val="BodyText"/>
        <w:rPr>
          <w:rFonts w:ascii="Minion Pro" w:hAnsi="Minion Pro"/>
        </w:rPr>
      </w:pPr>
      <w:proofErr w:type="gramStart"/>
      <w:r w:rsidRPr="004C246B">
        <w:rPr>
          <w:rFonts w:ascii="Minion Pro" w:hAnsi="Minion Pro"/>
        </w:rPr>
        <w:t>In light of</w:t>
      </w:r>
      <w:proofErr w:type="gramEnd"/>
      <w:r w:rsidRPr="004C246B">
        <w:rPr>
          <w:rFonts w:ascii="Minion Pro" w:hAnsi="Minion Pro"/>
        </w:rPr>
        <w:t xml:space="preserve"> the readings from Scripture and the sermon, we affirm our faith by saying together </w:t>
      </w:r>
    </w:p>
    <w:p w14:paraId="52E1F243" w14:textId="77777777" w:rsidR="00890854" w:rsidRPr="004C246B" w:rsidRDefault="00890854">
      <w:pPr>
        <w:pStyle w:val="BodyText"/>
        <w:rPr>
          <w:rFonts w:ascii="Minion Pro" w:hAnsi="Minion Pro"/>
        </w:rPr>
      </w:pPr>
      <w:r w:rsidRPr="004C246B">
        <w:rPr>
          <w:rFonts w:ascii="Minion Pro" w:hAnsi="Minion Pro"/>
        </w:rPr>
        <w:t xml:space="preserve">the Apostles’ Creed and we pray for the departed and for those who mourn. </w:t>
      </w:r>
    </w:p>
    <w:p w14:paraId="4117CB7B" w14:textId="77777777" w:rsidR="00890854" w:rsidRPr="004C246B" w:rsidRDefault="00890854">
      <w:pPr>
        <w:pStyle w:val="BodyText"/>
        <w:rPr>
          <w:rFonts w:ascii="Minion Pro" w:hAnsi="Minion Pro"/>
          <w:b/>
          <w:bCs/>
          <w:i w:val="0"/>
          <w:iCs w:val="0"/>
        </w:rPr>
      </w:pPr>
    </w:p>
    <w:p w14:paraId="48E6110A" w14:textId="77777777" w:rsidR="00890854" w:rsidRPr="004C246B" w:rsidRDefault="00890854">
      <w:pPr>
        <w:pStyle w:val="BodyText"/>
        <w:rPr>
          <w:rFonts w:ascii="Minion Pro" w:hAnsi="Minion Pro"/>
          <w:b/>
          <w:bCs/>
          <w:i w:val="0"/>
          <w:iCs w:val="0"/>
        </w:rPr>
      </w:pPr>
      <w:r w:rsidRPr="004C246B">
        <w:rPr>
          <w:rFonts w:ascii="Minion Pro" w:hAnsi="Minion Pro"/>
          <w:b/>
          <w:bCs/>
          <w:i w:val="0"/>
          <w:iCs w:val="0"/>
        </w:rPr>
        <w:t>READINGS</w:t>
      </w:r>
    </w:p>
    <w:p w14:paraId="3D2880ED" w14:textId="77777777" w:rsidR="00890854" w:rsidRPr="004C246B" w:rsidRDefault="00890854">
      <w:pPr>
        <w:pStyle w:val="BodyText"/>
        <w:rPr>
          <w:rFonts w:ascii="Minion Pro" w:hAnsi="Minion Pro"/>
        </w:rPr>
      </w:pPr>
      <w:r w:rsidRPr="004C246B">
        <w:rPr>
          <w:rFonts w:ascii="Minion Pro" w:hAnsi="Minion Pro"/>
        </w:rPr>
        <w:t>We recommend that you select 1-</w:t>
      </w:r>
      <w:proofErr w:type="gramStart"/>
      <w:r w:rsidRPr="004C246B">
        <w:rPr>
          <w:rFonts w:ascii="Minion Pro" w:hAnsi="Minion Pro"/>
        </w:rPr>
        <w:t>2  readings</w:t>
      </w:r>
      <w:proofErr w:type="gramEnd"/>
      <w:r w:rsidRPr="004C246B">
        <w:rPr>
          <w:rFonts w:ascii="Minion Pro" w:hAnsi="Minion Pro"/>
        </w:rPr>
        <w:t xml:space="preserve"> if the service is not a Eucharist, and 2-3 readings if the service is a Eucharist. If the service is a Eucharist, one reading must be from the Gospels. </w:t>
      </w:r>
      <w:r w:rsidR="000456BD" w:rsidRPr="004C246B">
        <w:rPr>
          <w:rFonts w:ascii="Minion Pro" w:hAnsi="Minion Pro"/>
        </w:rPr>
        <w:t>What follows</w:t>
      </w:r>
      <w:r w:rsidRPr="004C246B">
        <w:rPr>
          <w:rFonts w:ascii="Minion Pro" w:hAnsi="Minion Pro"/>
        </w:rPr>
        <w:t xml:space="preserve"> are readings suggested by the BCP, but you are welcome to select others as well.</w:t>
      </w:r>
    </w:p>
    <w:p w14:paraId="55E6EB33" w14:textId="77777777" w:rsidR="00890854" w:rsidRPr="004C246B" w:rsidRDefault="00890854">
      <w:pPr>
        <w:pStyle w:val="BodyText"/>
        <w:rPr>
          <w:rFonts w:ascii="Minion Pro" w:hAnsi="Minion Pro"/>
        </w:rPr>
      </w:pPr>
    </w:p>
    <w:p w14:paraId="16D9DAF9" w14:textId="77777777" w:rsidR="00890854" w:rsidRPr="004C246B" w:rsidRDefault="00890854">
      <w:pPr>
        <w:pStyle w:val="BodyText"/>
        <w:rPr>
          <w:rFonts w:ascii="Minion Pro" w:hAnsi="Minion Pro"/>
        </w:rPr>
      </w:pPr>
      <w:r w:rsidRPr="004C246B">
        <w:rPr>
          <w:rFonts w:ascii="Minion Pro" w:hAnsi="Minion Pro"/>
          <w:b/>
          <w:bCs/>
          <w:i w:val="0"/>
          <w:iCs w:val="0"/>
        </w:rPr>
        <w:t>First Reading</w:t>
      </w:r>
      <w:r w:rsidRPr="004C246B">
        <w:rPr>
          <w:rFonts w:ascii="Minion Pro" w:hAnsi="Minion Pro"/>
          <w:b/>
          <w:bCs/>
          <w:i w:val="0"/>
          <w:iCs w:val="0"/>
        </w:rPr>
        <w:tab/>
      </w:r>
      <w:r w:rsidRPr="004C246B">
        <w:rPr>
          <w:rFonts w:ascii="Minion Pro" w:hAnsi="Minion Pro"/>
          <w:b/>
          <w:bCs/>
        </w:rPr>
        <w:t xml:space="preserve"> </w:t>
      </w:r>
      <w:r w:rsidRPr="004C246B">
        <w:rPr>
          <w:rFonts w:ascii="Minion Pro" w:hAnsi="Minion Pro"/>
        </w:rPr>
        <w:t>from the Hebrew Scriptures (Old Testament), chosen from among:</w:t>
      </w:r>
    </w:p>
    <w:p w14:paraId="3EB234F6"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Isaiah 25:6-9 (He will swallow up death for ever)</w:t>
      </w:r>
    </w:p>
    <w:p w14:paraId="55A6852D"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Isaiah 61:1-3 (To comfort those who mourn)</w:t>
      </w:r>
    </w:p>
    <w:p w14:paraId="704FF7F2"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Lamentations 3:22-26, 31-33 (The Lord is good to those who wait for him)</w:t>
      </w:r>
    </w:p>
    <w:p w14:paraId="46E7EEA2"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Wisdom 3:1-5, 9 (The souls of the righteous are in the hands of God)</w:t>
      </w:r>
    </w:p>
    <w:p w14:paraId="4ABA9019"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Job 19:21-27a (I know that my Redeemer lives)</w:t>
      </w:r>
    </w:p>
    <w:p w14:paraId="7236E15A" w14:textId="77777777" w:rsidR="00890854" w:rsidRPr="004C246B" w:rsidRDefault="00890854">
      <w:pPr>
        <w:autoSpaceDE w:val="0"/>
        <w:autoSpaceDN w:val="0"/>
        <w:adjustRightInd w:val="0"/>
        <w:rPr>
          <w:rFonts w:ascii="Minion Pro" w:hAnsi="Minion Pro"/>
          <w:i/>
          <w:iCs/>
        </w:rPr>
      </w:pPr>
    </w:p>
    <w:p w14:paraId="3E702478" w14:textId="77777777" w:rsidR="00890854" w:rsidRPr="004C246B" w:rsidRDefault="00890854">
      <w:pPr>
        <w:autoSpaceDE w:val="0"/>
        <w:autoSpaceDN w:val="0"/>
        <w:adjustRightInd w:val="0"/>
        <w:rPr>
          <w:rFonts w:ascii="Minion Pro" w:hAnsi="Minion Pro"/>
        </w:rPr>
      </w:pPr>
      <w:r w:rsidRPr="004C246B">
        <w:rPr>
          <w:rFonts w:ascii="Minion Pro" w:hAnsi="Minion Pro"/>
          <w:b/>
          <w:bCs/>
        </w:rPr>
        <w:t>Psalm</w:t>
      </w:r>
      <w:r w:rsidRPr="004C246B">
        <w:rPr>
          <w:rFonts w:ascii="Minion Pro" w:hAnsi="Minion Pro"/>
        </w:rPr>
        <w:t xml:space="preserve">  </w:t>
      </w:r>
    </w:p>
    <w:p w14:paraId="6F33E349" w14:textId="77777777" w:rsidR="00890854" w:rsidRPr="004C246B" w:rsidRDefault="00890854">
      <w:pPr>
        <w:pStyle w:val="Heading5"/>
        <w:rPr>
          <w:rFonts w:ascii="Minion Pro" w:hAnsi="Minion Pro"/>
        </w:rPr>
      </w:pPr>
      <w:r w:rsidRPr="004C246B">
        <w:rPr>
          <w:rFonts w:ascii="Minion Pro" w:hAnsi="Minion Pro"/>
        </w:rPr>
        <w:t xml:space="preserve">Possible choices are: </w:t>
      </w:r>
    </w:p>
    <w:p w14:paraId="34A3639A" w14:textId="77777777" w:rsidR="00890854" w:rsidRPr="004C246B" w:rsidRDefault="000456BD" w:rsidP="000456BD">
      <w:pPr>
        <w:autoSpaceDE w:val="0"/>
        <w:autoSpaceDN w:val="0"/>
        <w:adjustRightInd w:val="0"/>
        <w:ind w:left="720"/>
        <w:rPr>
          <w:rFonts w:ascii="Minion Pro" w:hAnsi="Minion Pro"/>
        </w:rPr>
      </w:pPr>
      <w:r w:rsidRPr="004C246B">
        <w:rPr>
          <w:rFonts w:ascii="Minion Pro" w:hAnsi="Minion Pro"/>
        </w:rPr>
        <w:t xml:space="preserve">Psalm 23; </w:t>
      </w:r>
      <w:r w:rsidR="00890854" w:rsidRPr="004C246B">
        <w:rPr>
          <w:rFonts w:ascii="Minion Pro" w:hAnsi="Minion Pro"/>
        </w:rPr>
        <w:t>Psalm 42:1-7; Psalm 46; Psalm 90:1-12; Psalm 121; Psalm 130; Psalm139:1-11.</w:t>
      </w:r>
    </w:p>
    <w:p w14:paraId="7B30DCFD" w14:textId="77777777" w:rsidR="00890854" w:rsidRPr="004C246B" w:rsidRDefault="00890854">
      <w:pPr>
        <w:autoSpaceDE w:val="0"/>
        <w:autoSpaceDN w:val="0"/>
        <w:adjustRightInd w:val="0"/>
        <w:rPr>
          <w:rFonts w:ascii="Minion Pro" w:hAnsi="Minion Pro"/>
          <w:i/>
          <w:iCs/>
          <w:sz w:val="28"/>
          <w:szCs w:val="28"/>
        </w:rPr>
      </w:pPr>
    </w:p>
    <w:p w14:paraId="1C9AD225" w14:textId="77777777" w:rsidR="00890854" w:rsidRPr="004C246B" w:rsidRDefault="00890854">
      <w:pPr>
        <w:autoSpaceDE w:val="0"/>
        <w:autoSpaceDN w:val="0"/>
        <w:adjustRightInd w:val="0"/>
        <w:rPr>
          <w:rFonts w:ascii="Minion Pro" w:hAnsi="Minion Pro"/>
          <w:i/>
          <w:iCs/>
          <w:szCs w:val="28"/>
        </w:rPr>
      </w:pPr>
      <w:r w:rsidRPr="004C246B">
        <w:rPr>
          <w:rFonts w:ascii="Minion Pro" w:hAnsi="Minion Pro"/>
          <w:b/>
          <w:bCs/>
          <w:szCs w:val="28"/>
        </w:rPr>
        <w:t xml:space="preserve">Second </w:t>
      </w:r>
      <w:proofErr w:type="gramStart"/>
      <w:r w:rsidRPr="004C246B">
        <w:rPr>
          <w:rFonts w:ascii="Minion Pro" w:hAnsi="Minion Pro"/>
          <w:b/>
          <w:bCs/>
          <w:szCs w:val="28"/>
        </w:rPr>
        <w:t xml:space="preserve">Reading  </w:t>
      </w:r>
      <w:r w:rsidRPr="004C246B">
        <w:rPr>
          <w:rFonts w:ascii="Minion Pro" w:hAnsi="Minion Pro"/>
          <w:i/>
          <w:iCs/>
          <w:szCs w:val="28"/>
        </w:rPr>
        <w:t>from</w:t>
      </w:r>
      <w:proofErr w:type="gramEnd"/>
      <w:r w:rsidRPr="004C246B">
        <w:rPr>
          <w:rFonts w:ascii="Minion Pro" w:hAnsi="Minion Pro"/>
          <w:i/>
          <w:iCs/>
          <w:szCs w:val="28"/>
        </w:rPr>
        <w:t xml:space="preserve"> the letters of the apostles, chosen from among:</w:t>
      </w:r>
    </w:p>
    <w:p w14:paraId="7A7C8F35" w14:textId="77777777" w:rsidR="00890854" w:rsidRPr="004C246B" w:rsidRDefault="00890854">
      <w:pPr>
        <w:autoSpaceDE w:val="0"/>
        <w:autoSpaceDN w:val="0"/>
        <w:adjustRightInd w:val="0"/>
        <w:rPr>
          <w:rFonts w:ascii="Minion Pro" w:hAnsi="Minion Pro"/>
          <w:szCs w:val="28"/>
        </w:rPr>
      </w:pPr>
      <w:r w:rsidRPr="004C246B">
        <w:rPr>
          <w:rFonts w:ascii="Minion Pro" w:hAnsi="Minion Pro"/>
          <w:i/>
          <w:iCs/>
          <w:szCs w:val="28"/>
        </w:rPr>
        <w:tab/>
      </w:r>
      <w:r w:rsidRPr="004C246B">
        <w:rPr>
          <w:rFonts w:ascii="Minion Pro" w:hAnsi="Minion Pro"/>
          <w:szCs w:val="28"/>
        </w:rPr>
        <w:t>Romans 6:3-11 (our baptismal faith in Christ)</w:t>
      </w:r>
    </w:p>
    <w:p w14:paraId="178EE62F"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Romans 8:14-19, 34-35, 37-39 (The glory that shall be revealed)</w:t>
      </w:r>
    </w:p>
    <w:p w14:paraId="60214B59"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1 Corinthians 15:20-26, 35-38, 42-44, 53-58 (The imperishable body)</w:t>
      </w:r>
    </w:p>
    <w:p w14:paraId="785490F6"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2 Corinthians 4:16-5:9 (Things that are unseen are eternal)</w:t>
      </w:r>
    </w:p>
    <w:p w14:paraId="5F4A2254"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1 John 3:1-2 (We shall be like him)</w:t>
      </w:r>
    </w:p>
    <w:p w14:paraId="3A13DF2F"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Revelation 7:9-17 (God will wipe away every tear)</w:t>
      </w:r>
    </w:p>
    <w:p w14:paraId="2765F2C8"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Revelation 21:2-7 (Behold, I make all things new)</w:t>
      </w:r>
    </w:p>
    <w:p w14:paraId="0D1F9AEE" w14:textId="77777777" w:rsidR="00890854" w:rsidRPr="004C246B" w:rsidRDefault="00890854">
      <w:pPr>
        <w:autoSpaceDE w:val="0"/>
        <w:autoSpaceDN w:val="0"/>
        <w:adjustRightInd w:val="0"/>
        <w:rPr>
          <w:rFonts w:ascii="Minion Pro" w:hAnsi="Minion Pro"/>
          <w:i/>
          <w:iCs/>
        </w:rPr>
      </w:pPr>
    </w:p>
    <w:p w14:paraId="10875FC0" w14:textId="77777777" w:rsidR="00890854" w:rsidRPr="004C246B" w:rsidRDefault="00890854">
      <w:pPr>
        <w:pStyle w:val="Heading2"/>
        <w:autoSpaceDE w:val="0"/>
        <w:autoSpaceDN w:val="0"/>
        <w:adjustRightInd w:val="0"/>
        <w:rPr>
          <w:rFonts w:ascii="Minion Pro" w:hAnsi="Minion Pro"/>
          <w:b w:val="0"/>
          <w:bCs w:val="0"/>
          <w:i/>
          <w:iCs/>
        </w:rPr>
      </w:pPr>
      <w:r w:rsidRPr="004C246B">
        <w:rPr>
          <w:rFonts w:ascii="Minion Pro" w:hAnsi="Minion Pro"/>
          <w:b w:val="0"/>
          <w:bCs w:val="0"/>
          <w:i/>
          <w:iCs/>
        </w:rPr>
        <w:t>If the service includes a Eucharist, a passage from the Gospels is always read</w:t>
      </w:r>
      <w:r w:rsidR="000456BD" w:rsidRPr="004C246B">
        <w:rPr>
          <w:rFonts w:ascii="Minion Pro" w:hAnsi="Minion Pro"/>
          <w:b w:val="0"/>
          <w:bCs w:val="0"/>
          <w:i/>
          <w:iCs/>
        </w:rPr>
        <w:t xml:space="preserve"> by a deacon or priest</w:t>
      </w:r>
      <w:r w:rsidRPr="004C246B">
        <w:rPr>
          <w:rFonts w:ascii="Minion Pro" w:hAnsi="Minion Pro"/>
          <w:b w:val="0"/>
          <w:bCs w:val="0"/>
          <w:i/>
          <w:iCs/>
        </w:rPr>
        <w:t>.</w:t>
      </w:r>
    </w:p>
    <w:p w14:paraId="34710093" w14:textId="77777777" w:rsidR="00890854" w:rsidRPr="004C246B" w:rsidRDefault="00890854">
      <w:pPr>
        <w:rPr>
          <w:rFonts w:ascii="Minion Pro" w:hAnsi="Minion Pro"/>
          <w:i/>
          <w:iCs/>
        </w:rPr>
      </w:pPr>
    </w:p>
    <w:p w14:paraId="6E2FC73D" w14:textId="77777777" w:rsidR="00890854" w:rsidRPr="004C246B" w:rsidRDefault="000456BD">
      <w:pPr>
        <w:pStyle w:val="Heading2"/>
        <w:autoSpaceDE w:val="0"/>
        <w:autoSpaceDN w:val="0"/>
        <w:adjustRightInd w:val="0"/>
        <w:rPr>
          <w:rFonts w:ascii="Minion Pro" w:hAnsi="Minion Pro"/>
        </w:rPr>
      </w:pPr>
      <w:r w:rsidRPr="004C246B">
        <w:rPr>
          <w:rFonts w:ascii="Minion Pro" w:hAnsi="Minion Pro"/>
        </w:rPr>
        <w:t xml:space="preserve">Optional </w:t>
      </w:r>
      <w:r w:rsidR="00890854" w:rsidRPr="004C246B">
        <w:rPr>
          <w:rFonts w:ascii="Minion Pro" w:hAnsi="Minion Pro"/>
        </w:rPr>
        <w:t xml:space="preserve">Hymn before the Gospel </w:t>
      </w:r>
    </w:p>
    <w:p w14:paraId="39FB6612" w14:textId="77777777" w:rsidR="00890854" w:rsidRPr="004C246B" w:rsidRDefault="00890854">
      <w:pPr>
        <w:rPr>
          <w:rFonts w:ascii="Minion Pro" w:hAnsi="Minion Pro"/>
          <w:i/>
          <w:iCs/>
        </w:rPr>
      </w:pPr>
      <w:r w:rsidRPr="004C246B">
        <w:rPr>
          <w:rFonts w:ascii="Minion Pro" w:hAnsi="Minion Pro"/>
        </w:rPr>
        <w:tab/>
      </w:r>
      <w:r w:rsidRPr="004C246B">
        <w:rPr>
          <w:rFonts w:ascii="Minion Pro" w:hAnsi="Minion Pro"/>
          <w:i/>
          <w:iCs/>
        </w:rPr>
        <w:t>A short hymn chosen to introduce the proclamation of the Gospel</w:t>
      </w:r>
    </w:p>
    <w:p w14:paraId="7C87A491" w14:textId="77777777" w:rsidR="00890854" w:rsidRPr="004C246B" w:rsidRDefault="00890854">
      <w:pPr>
        <w:pStyle w:val="Heading4"/>
        <w:rPr>
          <w:rFonts w:ascii="Minion Pro" w:hAnsi="Minion Pro"/>
        </w:rPr>
      </w:pPr>
    </w:p>
    <w:p w14:paraId="7AC13B52" w14:textId="77777777" w:rsidR="00890854" w:rsidRPr="004C246B" w:rsidRDefault="00890854">
      <w:pPr>
        <w:pStyle w:val="Heading2"/>
        <w:autoSpaceDE w:val="0"/>
        <w:autoSpaceDN w:val="0"/>
        <w:adjustRightInd w:val="0"/>
        <w:rPr>
          <w:rFonts w:ascii="Minion Pro" w:hAnsi="Minion Pro"/>
          <w:b w:val="0"/>
          <w:bCs w:val="0"/>
          <w:i/>
          <w:iCs/>
          <w:sz w:val="28"/>
        </w:rPr>
      </w:pPr>
      <w:r w:rsidRPr="004C246B">
        <w:rPr>
          <w:rFonts w:ascii="Minion Pro" w:hAnsi="Minion Pro"/>
        </w:rPr>
        <w:t xml:space="preserve">The Gospel </w:t>
      </w:r>
      <w:r w:rsidRPr="004C246B">
        <w:rPr>
          <w:rFonts w:ascii="Minion Pro" w:hAnsi="Minion Pro"/>
          <w:b w:val="0"/>
          <w:bCs w:val="0"/>
          <w:i/>
          <w:iCs/>
        </w:rPr>
        <w:t>chosen from among:</w:t>
      </w:r>
    </w:p>
    <w:p w14:paraId="620DA150"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John 5:24-27 (He who believes has everlasting life)</w:t>
      </w:r>
    </w:p>
    <w:p w14:paraId="3FF262E3"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 xml:space="preserve">John 6:37-40 (All that the </w:t>
      </w:r>
      <w:proofErr w:type="gramStart"/>
      <w:r w:rsidRPr="004C246B">
        <w:rPr>
          <w:rFonts w:ascii="Minion Pro" w:hAnsi="Minion Pro"/>
        </w:rPr>
        <w:t>Father</w:t>
      </w:r>
      <w:proofErr w:type="gramEnd"/>
      <w:r w:rsidRPr="004C246B">
        <w:rPr>
          <w:rFonts w:ascii="Minion Pro" w:hAnsi="Minion Pro"/>
        </w:rPr>
        <w:t xml:space="preserve"> gives me will come to me)</w:t>
      </w:r>
    </w:p>
    <w:p w14:paraId="50C87CB9"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John 10:11-16 (I am the good shepherd)</w:t>
      </w:r>
    </w:p>
    <w:p w14:paraId="3665B261"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 xml:space="preserve">John 11:21-27 </w:t>
      </w:r>
      <w:proofErr w:type="gramStart"/>
      <w:r w:rsidRPr="004C246B">
        <w:rPr>
          <w:rFonts w:ascii="Minion Pro" w:hAnsi="Minion Pro"/>
        </w:rPr>
        <w:t>( I</w:t>
      </w:r>
      <w:proofErr w:type="gramEnd"/>
      <w:r w:rsidRPr="004C246B">
        <w:rPr>
          <w:rFonts w:ascii="Minion Pro" w:hAnsi="Minion Pro"/>
        </w:rPr>
        <w:t xml:space="preserve"> am the resurrection and the life)</w:t>
      </w:r>
    </w:p>
    <w:p w14:paraId="7678FFAA" w14:textId="77777777" w:rsidR="00890854" w:rsidRPr="004C246B" w:rsidRDefault="00890854">
      <w:pPr>
        <w:autoSpaceDE w:val="0"/>
        <w:autoSpaceDN w:val="0"/>
        <w:adjustRightInd w:val="0"/>
        <w:ind w:firstLine="720"/>
        <w:rPr>
          <w:rFonts w:ascii="Minion Pro" w:hAnsi="Minion Pro"/>
        </w:rPr>
      </w:pPr>
      <w:r w:rsidRPr="004C246B">
        <w:rPr>
          <w:rFonts w:ascii="Minion Pro" w:hAnsi="Minion Pro"/>
        </w:rPr>
        <w:t>John 14:1-6</w:t>
      </w:r>
      <w:r w:rsidR="002F7E2C">
        <w:rPr>
          <w:rFonts w:ascii="Minion Pro" w:hAnsi="Minion Pro"/>
        </w:rPr>
        <w:t>a</w:t>
      </w:r>
      <w:r w:rsidRPr="004C246B">
        <w:rPr>
          <w:rFonts w:ascii="Minion Pro" w:hAnsi="Minion Pro"/>
        </w:rPr>
        <w:t xml:space="preserve"> </w:t>
      </w:r>
      <w:proofErr w:type="gramStart"/>
      <w:r w:rsidRPr="004C246B">
        <w:rPr>
          <w:rFonts w:ascii="Minion Pro" w:hAnsi="Minion Pro"/>
        </w:rPr>
        <w:t>( In</w:t>
      </w:r>
      <w:proofErr w:type="gramEnd"/>
      <w:r w:rsidRPr="004C246B">
        <w:rPr>
          <w:rFonts w:ascii="Minion Pro" w:hAnsi="Minion Pro"/>
        </w:rPr>
        <w:t xml:space="preserve"> my Father’s house are many rooms)</w:t>
      </w:r>
    </w:p>
    <w:p w14:paraId="1AF50117" w14:textId="77777777" w:rsidR="00C309CB" w:rsidRPr="004C246B" w:rsidRDefault="00C309CB">
      <w:pPr>
        <w:autoSpaceDE w:val="0"/>
        <w:autoSpaceDN w:val="0"/>
        <w:adjustRightInd w:val="0"/>
        <w:ind w:firstLine="720"/>
        <w:rPr>
          <w:rFonts w:ascii="Minion Pro" w:hAnsi="Minion Pro"/>
        </w:rPr>
      </w:pPr>
    </w:p>
    <w:p w14:paraId="44378B39" w14:textId="77777777" w:rsidR="00890854" w:rsidRPr="004C246B" w:rsidRDefault="00890854">
      <w:pPr>
        <w:pStyle w:val="Heading2"/>
        <w:rPr>
          <w:rFonts w:ascii="Minion Pro" w:hAnsi="Minion Pro"/>
        </w:rPr>
      </w:pPr>
      <w:r w:rsidRPr="004C246B">
        <w:rPr>
          <w:rFonts w:ascii="Minion Pro" w:hAnsi="Minion Pro"/>
        </w:rPr>
        <w:lastRenderedPageBreak/>
        <w:t>Sermon</w:t>
      </w:r>
    </w:p>
    <w:p w14:paraId="21E4E892" w14:textId="77777777" w:rsidR="00890854" w:rsidRPr="004C246B" w:rsidRDefault="00890854">
      <w:pPr>
        <w:pStyle w:val="Heading2"/>
        <w:rPr>
          <w:rFonts w:ascii="Minion Pro" w:hAnsi="Minion Pro"/>
        </w:rPr>
      </w:pPr>
      <w:r w:rsidRPr="004C246B">
        <w:rPr>
          <w:rFonts w:ascii="Minion Pro" w:hAnsi="Minion Pro"/>
        </w:rPr>
        <w:t xml:space="preserve"> </w:t>
      </w:r>
    </w:p>
    <w:p w14:paraId="65BADADD" w14:textId="77777777" w:rsidR="00890854" w:rsidRPr="004C246B" w:rsidRDefault="00890854">
      <w:pPr>
        <w:pStyle w:val="Heading2"/>
        <w:rPr>
          <w:rFonts w:ascii="Minion Pro" w:hAnsi="Minion Pro"/>
        </w:rPr>
      </w:pPr>
      <w:r w:rsidRPr="004C246B">
        <w:rPr>
          <w:rFonts w:ascii="Minion Pro" w:hAnsi="Minion Pro"/>
        </w:rPr>
        <w:t xml:space="preserve">The Apostles’ </w:t>
      </w:r>
      <w:proofErr w:type="gramStart"/>
      <w:r w:rsidRPr="004C246B">
        <w:rPr>
          <w:rFonts w:ascii="Minion Pro" w:hAnsi="Minion Pro"/>
        </w:rPr>
        <w:t xml:space="preserve">Creed  </w:t>
      </w:r>
      <w:r w:rsidRPr="004C246B">
        <w:rPr>
          <w:rFonts w:ascii="Minion Pro" w:hAnsi="Minion Pro"/>
          <w:b w:val="0"/>
          <w:bCs w:val="0"/>
        </w:rPr>
        <w:t>(</w:t>
      </w:r>
      <w:proofErr w:type="gramEnd"/>
      <w:r w:rsidRPr="004C246B">
        <w:rPr>
          <w:rFonts w:ascii="Minion Pro" w:hAnsi="Minion Pro"/>
          <w:b w:val="0"/>
          <w:bCs w:val="0"/>
        </w:rPr>
        <w:t>BCP page 496)</w:t>
      </w:r>
    </w:p>
    <w:p w14:paraId="4C6B4878" w14:textId="77777777" w:rsidR="00890854" w:rsidRPr="004C246B" w:rsidRDefault="00890854">
      <w:pPr>
        <w:pStyle w:val="BodyText"/>
        <w:rPr>
          <w:rFonts w:ascii="Minion Pro" w:hAnsi="Minion Pro"/>
        </w:rPr>
      </w:pPr>
      <w:r w:rsidRPr="004C246B">
        <w:rPr>
          <w:rFonts w:ascii="Minion Pro" w:hAnsi="Minion Pro"/>
        </w:rPr>
        <w:tab/>
        <w:t>An expression of our baptismal faith.</w:t>
      </w:r>
      <w:r w:rsidR="00053C89" w:rsidRPr="004C246B">
        <w:rPr>
          <w:rFonts w:ascii="Minion Pro" w:hAnsi="Minion Pro"/>
        </w:rPr>
        <w:t xml:space="preserve"> </w:t>
      </w:r>
    </w:p>
    <w:p w14:paraId="4AC80AEB" w14:textId="77777777" w:rsidR="00890854" w:rsidRPr="004C246B" w:rsidRDefault="00890854">
      <w:pPr>
        <w:rPr>
          <w:rFonts w:ascii="Minion Pro" w:hAnsi="Minion Pro"/>
          <w:i/>
          <w:iCs/>
        </w:rPr>
      </w:pPr>
    </w:p>
    <w:p w14:paraId="7757C5B7" w14:textId="77777777" w:rsidR="00890854" w:rsidRPr="004C246B" w:rsidRDefault="00890854">
      <w:pPr>
        <w:pStyle w:val="Heading2"/>
        <w:rPr>
          <w:rFonts w:ascii="Minion Pro" w:hAnsi="Minion Pro"/>
          <w:b w:val="0"/>
          <w:bCs w:val="0"/>
          <w:i/>
          <w:iCs/>
        </w:rPr>
      </w:pPr>
      <w:r w:rsidRPr="004C246B">
        <w:rPr>
          <w:rFonts w:ascii="Minion Pro" w:hAnsi="Minion Pro"/>
        </w:rPr>
        <w:t xml:space="preserve">The Lord’s Prayer </w:t>
      </w:r>
      <w:r w:rsidRPr="004C246B">
        <w:rPr>
          <w:rFonts w:ascii="Minion Pro" w:hAnsi="Minion Pro"/>
          <w:b w:val="0"/>
          <w:bCs w:val="0"/>
          <w:i/>
          <w:iCs/>
        </w:rPr>
        <w:t>(said here if there is no Eucharist)</w:t>
      </w:r>
    </w:p>
    <w:p w14:paraId="7D48F058" w14:textId="77777777" w:rsidR="00890854" w:rsidRPr="004C246B" w:rsidRDefault="00890854">
      <w:pPr>
        <w:rPr>
          <w:rFonts w:ascii="Minion Pro" w:hAnsi="Minion Pro"/>
          <w:b/>
          <w:bCs/>
        </w:rPr>
      </w:pPr>
    </w:p>
    <w:p w14:paraId="72394B57" w14:textId="77777777" w:rsidR="00890854" w:rsidRPr="004C246B" w:rsidRDefault="00890854">
      <w:pPr>
        <w:rPr>
          <w:rFonts w:ascii="Minion Pro" w:hAnsi="Minion Pro"/>
        </w:rPr>
      </w:pPr>
      <w:r w:rsidRPr="004C246B">
        <w:rPr>
          <w:rFonts w:ascii="Minion Pro" w:hAnsi="Minion Pro"/>
          <w:b/>
          <w:bCs/>
        </w:rPr>
        <w:t xml:space="preserve">Prayers of the </w:t>
      </w:r>
      <w:proofErr w:type="gramStart"/>
      <w:r w:rsidRPr="004C246B">
        <w:rPr>
          <w:rFonts w:ascii="Minion Pro" w:hAnsi="Minion Pro"/>
          <w:b/>
          <w:bCs/>
        </w:rPr>
        <w:t xml:space="preserve">People  </w:t>
      </w:r>
      <w:r w:rsidRPr="004C246B">
        <w:rPr>
          <w:rFonts w:ascii="Minion Pro" w:hAnsi="Minion Pro"/>
        </w:rPr>
        <w:t>(</w:t>
      </w:r>
      <w:proofErr w:type="gramEnd"/>
      <w:r w:rsidRPr="004C246B">
        <w:rPr>
          <w:rFonts w:ascii="Minion Pro" w:hAnsi="Minion Pro"/>
        </w:rPr>
        <w:t>BCP page 497)</w:t>
      </w:r>
    </w:p>
    <w:p w14:paraId="1B0C2DB0" w14:textId="77777777" w:rsidR="00890854" w:rsidRPr="004C246B" w:rsidRDefault="00890854">
      <w:pPr>
        <w:pStyle w:val="Heading2"/>
        <w:rPr>
          <w:rFonts w:ascii="Minion Pro" w:hAnsi="Minion Pro"/>
          <w:b w:val="0"/>
          <w:bCs w:val="0"/>
          <w:i/>
          <w:iCs/>
        </w:rPr>
      </w:pPr>
      <w:r w:rsidRPr="004C246B">
        <w:rPr>
          <w:rFonts w:ascii="Minion Pro" w:hAnsi="Minion Pro"/>
        </w:rPr>
        <w:tab/>
      </w:r>
      <w:r w:rsidRPr="004C246B">
        <w:rPr>
          <w:rFonts w:ascii="Minion Pro" w:hAnsi="Minion Pro"/>
          <w:b w:val="0"/>
          <w:bCs w:val="0"/>
          <w:i/>
          <w:iCs/>
        </w:rPr>
        <w:t>Prayers for the departed and those who grieve.</w:t>
      </w:r>
    </w:p>
    <w:p w14:paraId="3D416DC3" w14:textId="77777777" w:rsidR="00890854" w:rsidRPr="004C246B" w:rsidRDefault="00890854">
      <w:pPr>
        <w:rPr>
          <w:rFonts w:ascii="Minion Pro" w:hAnsi="Minion Pro"/>
        </w:rPr>
      </w:pPr>
    </w:p>
    <w:p w14:paraId="121CADDB" w14:textId="77777777" w:rsidR="00890854" w:rsidRPr="004C246B" w:rsidRDefault="00890854">
      <w:pPr>
        <w:rPr>
          <w:rFonts w:ascii="Minion Pro" w:hAnsi="Minion Pro"/>
        </w:rPr>
      </w:pPr>
    </w:p>
    <w:p w14:paraId="71466021" w14:textId="77777777" w:rsidR="00890854" w:rsidRPr="004C246B" w:rsidRDefault="00890854">
      <w:pPr>
        <w:pStyle w:val="Heading2"/>
        <w:rPr>
          <w:rFonts w:ascii="Minion Pro" w:hAnsi="Minion Pro"/>
          <w:b w:val="0"/>
          <w:bCs w:val="0"/>
          <w:i/>
          <w:iCs/>
        </w:rPr>
      </w:pPr>
      <w:r w:rsidRPr="004C246B">
        <w:rPr>
          <w:rFonts w:ascii="Minion Pro" w:hAnsi="Minion Pro"/>
          <w:b w:val="0"/>
          <w:bCs w:val="0"/>
          <w:i/>
          <w:iCs/>
        </w:rPr>
        <w:t>If there is no Eucharist, the service continues as below at THE COMMENDATION.</w:t>
      </w:r>
    </w:p>
    <w:p w14:paraId="33E2CD52" w14:textId="77777777" w:rsidR="00890854" w:rsidRPr="004C246B" w:rsidRDefault="00890854">
      <w:pPr>
        <w:rPr>
          <w:rFonts w:ascii="Minion Pro" w:hAnsi="Minion Pro"/>
        </w:rPr>
      </w:pPr>
    </w:p>
    <w:p w14:paraId="1EEB9C08" w14:textId="77777777" w:rsidR="00890854" w:rsidRPr="004C246B" w:rsidRDefault="00890854" w:rsidP="000456BD">
      <w:pPr>
        <w:pStyle w:val="Heading2"/>
        <w:rPr>
          <w:rFonts w:ascii="Minion Pro" w:hAnsi="Minion Pro"/>
          <w:b w:val="0"/>
          <w:bCs w:val="0"/>
          <w:i/>
          <w:iCs/>
        </w:rPr>
      </w:pPr>
      <w:r w:rsidRPr="004C246B">
        <w:rPr>
          <w:rFonts w:ascii="Minion Pro" w:hAnsi="Minion Pro"/>
          <w:b w:val="0"/>
          <w:bCs w:val="0"/>
          <w:i/>
          <w:iCs/>
        </w:rPr>
        <w:t>If there is A EUCHARIST, the service continues as follows:</w:t>
      </w:r>
    </w:p>
    <w:p w14:paraId="4FCD9F32" w14:textId="77777777" w:rsidR="00890854" w:rsidRPr="004C246B" w:rsidRDefault="00890854">
      <w:pPr>
        <w:rPr>
          <w:rFonts w:ascii="Minion Pro" w:hAnsi="Minion Pro"/>
        </w:rPr>
      </w:pPr>
    </w:p>
    <w:p w14:paraId="1E611529" w14:textId="77777777" w:rsidR="00890854" w:rsidRPr="004C246B" w:rsidRDefault="00890854">
      <w:pPr>
        <w:pStyle w:val="Heading6"/>
        <w:rPr>
          <w:rFonts w:ascii="Minion Pro" w:hAnsi="Minion Pro"/>
          <w:sz w:val="28"/>
        </w:rPr>
      </w:pPr>
      <w:r w:rsidRPr="004C246B">
        <w:rPr>
          <w:rFonts w:ascii="Minion Pro" w:hAnsi="Minion Pro"/>
          <w:sz w:val="28"/>
        </w:rPr>
        <w:t>THE LITURGY OF THE TABLE</w:t>
      </w:r>
    </w:p>
    <w:p w14:paraId="0D759120" w14:textId="77777777" w:rsidR="00890854" w:rsidRPr="004C246B" w:rsidRDefault="00890854">
      <w:pPr>
        <w:pStyle w:val="BodyTextIndent"/>
        <w:rPr>
          <w:rFonts w:ascii="Minion Pro" w:hAnsi="Minion Pro"/>
        </w:rPr>
      </w:pPr>
      <w:r w:rsidRPr="004C246B">
        <w:rPr>
          <w:rFonts w:ascii="Minion Pro" w:hAnsi="Minion Pro"/>
        </w:rPr>
        <w:t>In this part of the service, we give thanks to God for all God’s gifts and care of us, for Christ and his self-offering for us, and we share the presence of Christ in the Sacrament of Holy Communion.</w:t>
      </w:r>
    </w:p>
    <w:p w14:paraId="724D3A2F" w14:textId="77777777" w:rsidR="00890854" w:rsidRPr="004C246B" w:rsidRDefault="00890854">
      <w:pPr>
        <w:rPr>
          <w:rFonts w:ascii="Minion Pro" w:hAnsi="Minion Pro"/>
        </w:rPr>
      </w:pPr>
    </w:p>
    <w:p w14:paraId="17BE1ACF" w14:textId="77777777" w:rsidR="00890854" w:rsidRPr="004C246B" w:rsidRDefault="00890854">
      <w:pPr>
        <w:pStyle w:val="Heading2"/>
        <w:ind w:firstLine="720"/>
        <w:rPr>
          <w:rFonts w:ascii="Minion Pro" w:hAnsi="Minion Pro"/>
        </w:rPr>
      </w:pPr>
      <w:r w:rsidRPr="004C246B">
        <w:rPr>
          <w:rFonts w:ascii="Minion Pro" w:hAnsi="Minion Pro"/>
        </w:rPr>
        <w:t>The Peace</w:t>
      </w:r>
    </w:p>
    <w:p w14:paraId="731722E1" w14:textId="77777777" w:rsidR="00890854" w:rsidRPr="004C246B" w:rsidRDefault="00890854">
      <w:pPr>
        <w:pStyle w:val="Heading2"/>
        <w:rPr>
          <w:rFonts w:ascii="Minion Pro" w:hAnsi="Minion Pro"/>
        </w:rPr>
      </w:pPr>
    </w:p>
    <w:p w14:paraId="59A20DF8" w14:textId="77777777" w:rsidR="00890854" w:rsidRPr="004C246B" w:rsidRDefault="00890854">
      <w:pPr>
        <w:pStyle w:val="Heading2"/>
        <w:rPr>
          <w:rFonts w:ascii="Minion Pro" w:hAnsi="Minion Pro"/>
          <w:b w:val="0"/>
          <w:bCs w:val="0"/>
          <w:i/>
          <w:iCs/>
        </w:rPr>
      </w:pPr>
      <w:r w:rsidRPr="004C246B">
        <w:rPr>
          <w:rFonts w:ascii="Minion Pro" w:hAnsi="Minion Pro"/>
        </w:rPr>
        <w:tab/>
        <w:t xml:space="preserve">Hymn or Music </w:t>
      </w:r>
      <w:r w:rsidRPr="004C246B">
        <w:rPr>
          <w:rFonts w:ascii="Minion Pro" w:hAnsi="Minion Pro"/>
          <w:b w:val="0"/>
          <w:bCs w:val="0"/>
          <w:i/>
          <w:iCs/>
        </w:rPr>
        <w:t>(while the altar is prepared)</w:t>
      </w:r>
    </w:p>
    <w:p w14:paraId="38FEC33A" w14:textId="77777777" w:rsidR="00890854" w:rsidRPr="004C246B" w:rsidRDefault="00890854">
      <w:pPr>
        <w:rPr>
          <w:rFonts w:ascii="Minion Pro" w:hAnsi="Minion Pro"/>
        </w:rPr>
      </w:pPr>
    </w:p>
    <w:p w14:paraId="209463A3" w14:textId="77777777" w:rsidR="00890854" w:rsidRPr="004C246B" w:rsidRDefault="00890854">
      <w:pPr>
        <w:rPr>
          <w:rFonts w:ascii="Minion Pro" w:hAnsi="Minion Pro"/>
        </w:rPr>
      </w:pPr>
      <w:r w:rsidRPr="004C246B">
        <w:rPr>
          <w:rFonts w:ascii="Minion Pro" w:hAnsi="Minion Pro"/>
        </w:rPr>
        <w:tab/>
      </w:r>
      <w:r w:rsidRPr="004C246B">
        <w:rPr>
          <w:rFonts w:ascii="Minion Pro" w:hAnsi="Minion Pro"/>
          <w:b/>
          <w:bCs/>
        </w:rPr>
        <w:t>Eucharistic Prayer</w:t>
      </w:r>
      <w:r w:rsidRPr="004C246B">
        <w:rPr>
          <w:rFonts w:ascii="Minion Pro" w:hAnsi="Minion Pro"/>
        </w:rPr>
        <w:t xml:space="preserve"> </w:t>
      </w:r>
      <w:r w:rsidRPr="004C246B">
        <w:rPr>
          <w:rFonts w:ascii="Minion Pro" w:hAnsi="Minion Pro"/>
          <w:i/>
          <w:iCs/>
        </w:rPr>
        <w:t>(selected in consultation with the liturgist)</w:t>
      </w:r>
    </w:p>
    <w:p w14:paraId="77BF1657" w14:textId="77777777" w:rsidR="00890854" w:rsidRPr="004C246B" w:rsidRDefault="00890854">
      <w:pPr>
        <w:rPr>
          <w:rFonts w:ascii="Minion Pro" w:hAnsi="Minion Pro"/>
          <w:b/>
          <w:bCs/>
        </w:rPr>
      </w:pPr>
      <w:r w:rsidRPr="004C246B">
        <w:rPr>
          <w:rFonts w:ascii="Minion Pro" w:hAnsi="Minion Pro"/>
        </w:rPr>
        <w:tab/>
      </w:r>
      <w:r w:rsidRPr="004C246B">
        <w:rPr>
          <w:rFonts w:ascii="Minion Pro" w:hAnsi="Minion Pro"/>
        </w:rPr>
        <w:tab/>
      </w:r>
      <w:r w:rsidRPr="004C246B">
        <w:rPr>
          <w:rFonts w:ascii="Minion Pro" w:hAnsi="Minion Pro"/>
          <w:b/>
          <w:bCs/>
        </w:rPr>
        <w:t>The Lord’s Prayer</w:t>
      </w:r>
    </w:p>
    <w:p w14:paraId="78C8F54C" w14:textId="77777777" w:rsidR="00890854" w:rsidRPr="004C246B" w:rsidRDefault="00890854">
      <w:pPr>
        <w:rPr>
          <w:rFonts w:ascii="Minion Pro" w:hAnsi="Minion Pro"/>
        </w:rPr>
      </w:pPr>
    </w:p>
    <w:p w14:paraId="507761D0" w14:textId="77777777" w:rsidR="00890854" w:rsidRPr="004C246B" w:rsidRDefault="00890854">
      <w:pPr>
        <w:rPr>
          <w:rFonts w:ascii="Minion Pro" w:hAnsi="Minion Pro"/>
          <w:b/>
          <w:bCs/>
        </w:rPr>
      </w:pPr>
      <w:r w:rsidRPr="004C246B">
        <w:rPr>
          <w:rFonts w:ascii="Minion Pro" w:hAnsi="Minion Pro"/>
        </w:rPr>
        <w:tab/>
      </w:r>
      <w:r w:rsidRPr="004C246B">
        <w:rPr>
          <w:rFonts w:ascii="Minion Pro" w:hAnsi="Minion Pro"/>
          <w:b/>
          <w:bCs/>
        </w:rPr>
        <w:t>Communion</w:t>
      </w:r>
    </w:p>
    <w:p w14:paraId="0EF0567C" w14:textId="77777777" w:rsidR="00890854" w:rsidRPr="004C246B" w:rsidRDefault="00890854">
      <w:pPr>
        <w:pStyle w:val="Heading2"/>
        <w:rPr>
          <w:rFonts w:ascii="Minion Pro" w:hAnsi="Minion Pro"/>
        </w:rPr>
      </w:pPr>
      <w:r w:rsidRPr="004C246B">
        <w:rPr>
          <w:rFonts w:ascii="Minion Pro" w:hAnsi="Minion Pro"/>
        </w:rPr>
        <w:tab/>
      </w:r>
      <w:r w:rsidRPr="004C246B">
        <w:rPr>
          <w:rFonts w:ascii="Minion Pro" w:hAnsi="Minion Pro"/>
        </w:rPr>
        <w:tab/>
        <w:t>Hymn or Music during Communion</w:t>
      </w:r>
    </w:p>
    <w:p w14:paraId="3532986E" w14:textId="77777777" w:rsidR="00890854" w:rsidRPr="004C246B" w:rsidRDefault="00890854">
      <w:pPr>
        <w:rPr>
          <w:rFonts w:ascii="Minion Pro" w:hAnsi="Minion Pro"/>
          <w:b/>
          <w:bCs/>
        </w:rPr>
      </w:pPr>
    </w:p>
    <w:p w14:paraId="710E9571" w14:textId="77777777" w:rsidR="00890854" w:rsidRPr="004C246B" w:rsidRDefault="00890854">
      <w:pPr>
        <w:rPr>
          <w:rFonts w:ascii="Minion Pro" w:hAnsi="Minion Pro"/>
        </w:rPr>
      </w:pPr>
      <w:r w:rsidRPr="004C246B">
        <w:rPr>
          <w:rFonts w:ascii="Minion Pro" w:hAnsi="Minion Pro"/>
          <w:b/>
          <w:bCs/>
        </w:rPr>
        <w:tab/>
        <w:t xml:space="preserve">Prayer after </w:t>
      </w:r>
      <w:proofErr w:type="gramStart"/>
      <w:r w:rsidRPr="004C246B">
        <w:rPr>
          <w:rFonts w:ascii="Minion Pro" w:hAnsi="Minion Pro"/>
          <w:b/>
          <w:bCs/>
        </w:rPr>
        <w:t xml:space="preserve">Communion  </w:t>
      </w:r>
      <w:r w:rsidRPr="004C246B">
        <w:rPr>
          <w:rFonts w:ascii="Minion Pro" w:hAnsi="Minion Pro"/>
        </w:rPr>
        <w:t>(</w:t>
      </w:r>
      <w:proofErr w:type="gramEnd"/>
      <w:r w:rsidRPr="004C246B">
        <w:rPr>
          <w:rFonts w:ascii="Minion Pro" w:hAnsi="Minion Pro"/>
        </w:rPr>
        <w:t>BCP page 498)</w:t>
      </w:r>
    </w:p>
    <w:p w14:paraId="5787F5F4" w14:textId="77777777" w:rsidR="00890854" w:rsidRPr="004C246B" w:rsidRDefault="00890854">
      <w:pPr>
        <w:rPr>
          <w:rFonts w:ascii="Minion Pro" w:hAnsi="Minion Pro"/>
        </w:rPr>
      </w:pPr>
    </w:p>
    <w:p w14:paraId="15F36CAE" w14:textId="77777777" w:rsidR="00890854" w:rsidRPr="004C246B" w:rsidRDefault="00890854">
      <w:pPr>
        <w:pStyle w:val="Heading2"/>
        <w:rPr>
          <w:rFonts w:ascii="Minion Pro" w:hAnsi="Minion Pro"/>
        </w:rPr>
      </w:pPr>
    </w:p>
    <w:p w14:paraId="369D1D4A" w14:textId="77777777" w:rsidR="00890854" w:rsidRPr="004C246B" w:rsidRDefault="00890854">
      <w:pPr>
        <w:pStyle w:val="Heading7"/>
        <w:rPr>
          <w:rFonts w:ascii="Minion Pro" w:hAnsi="Minion Pro"/>
        </w:rPr>
      </w:pPr>
      <w:r w:rsidRPr="004C246B">
        <w:rPr>
          <w:rFonts w:ascii="Minion Pro" w:hAnsi="Minion Pro"/>
        </w:rPr>
        <w:t>THE COMMENDATION</w:t>
      </w:r>
    </w:p>
    <w:p w14:paraId="44795DB3" w14:textId="77777777" w:rsidR="00890854" w:rsidRPr="004C246B" w:rsidRDefault="00890854">
      <w:pPr>
        <w:pStyle w:val="Heading2"/>
        <w:rPr>
          <w:rFonts w:ascii="Minion Pro" w:hAnsi="Minion Pro"/>
          <w:b w:val="0"/>
          <w:bCs w:val="0"/>
          <w:i/>
          <w:iCs/>
        </w:rPr>
      </w:pPr>
      <w:r w:rsidRPr="004C246B">
        <w:rPr>
          <w:rFonts w:ascii="Minion Pro" w:hAnsi="Minion Pro"/>
          <w:b w:val="0"/>
          <w:bCs w:val="0"/>
          <w:i/>
          <w:iCs/>
        </w:rPr>
        <w:t>In this concluding part of the service, we commend the person who has died to God’s care, acknowledging both our grief and our confidence in God’s continuing care.</w:t>
      </w:r>
    </w:p>
    <w:p w14:paraId="7F0C703E" w14:textId="77777777" w:rsidR="00890854" w:rsidRPr="004C246B" w:rsidRDefault="00890854">
      <w:pPr>
        <w:rPr>
          <w:rFonts w:ascii="Minion Pro" w:hAnsi="Minion Pro"/>
        </w:rPr>
      </w:pPr>
    </w:p>
    <w:p w14:paraId="1B3B0106" w14:textId="77777777" w:rsidR="00890854" w:rsidRPr="004C246B" w:rsidRDefault="00890854">
      <w:pPr>
        <w:rPr>
          <w:rFonts w:ascii="Minion Pro" w:hAnsi="Minion Pro"/>
        </w:rPr>
      </w:pPr>
      <w:r w:rsidRPr="004C246B">
        <w:rPr>
          <w:rFonts w:ascii="Minion Pro" w:hAnsi="Minion Pro"/>
          <w:b/>
          <w:bCs/>
        </w:rPr>
        <w:t>The Commendation</w:t>
      </w:r>
      <w:r w:rsidRPr="004C246B">
        <w:rPr>
          <w:rFonts w:ascii="Minion Pro" w:hAnsi="Minion Pro"/>
        </w:rPr>
        <w:t xml:space="preserve"> (BCP 499)</w:t>
      </w:r>
    </w:p>
    <w:p w14:paraId="41A2F874" w14:textId="77777777" w:rsidR="00890854" w:rsidRPr="004C246B" w:rsidRDefault="00890854">
      <w:pPr>
        <w:rPr>
          <w:rFonts w:ascii="Minion Pro" w:hAnsi="Minion Pro"/>
        </w:rPr>
      </w:pPr>
    </w:p>
    <w:p w14:paraId="2422599A" w14:textId="77777777" w:rsidR="00890854" w:rsidRPr="004C246B" w:rsidRDefault="00890854">
      <w:pPr>
        <w:rPr>
          <w:rFonts w:ascii="Minion Pro" w:hAnsi="Minion Pro"/>
        </w:rPr>
      </w:pPr>
      <w:r w:rsidRPr="004C246B">
        <w:rPr>
          <w:rFonts w:ascii="Minion Pro" w:hAnsi="Minion Pro"/>
          <w:b/>
          <w:bCs/>
        </w:rPr>
        <w:lastRenderedPageBreak/>
        <w:t>The Blessing and Dismissal</w:t>
      </w:r>
      <w:r w:rsidRPr="004C246B">
        <w:rPr>
          <w:rFonts w:ascii="Minion Pro" w:hAnsi="Minion Pro"/>
        </w:rPr>
        <w:t xml:space="preserve"> (BCP 500)</w:t>
      </w:r>
    </w:p>
    <w:p w14:paraId="54D42C28" w14:textId="77777777" w:rsidR="002F7E2C" w:rsidRDefault="002F7E2C" w:rsidP="002F7E2C">
      <w:pPr>
        <w:pStyle w:val="Heading3"/>
        <w:rPr>
          <w:rFonts w:ascii="Minion Pro" w:hAnsi="Minion Pro"/>
          <w:b/>
          <w:bCs/>
        </w:rPr>
      </w:pPr>
    </w:p>
    <w:p w14:paraId="6AAED1BF" w14:textId="77777777" w:rsidR="002F7E2C" w:rsidRPr="002F7E2C" w:rsidRDefault="002F7E2C" w:rsidP="002F7E2C">
      <w:pPr>
        <w:pStyle w:val="Heading3"/>
        <w:rPr>
          <w:rFonts w:ascii="Minion Pro" w:hAnsi="Minion Pro"/>
          <w:i w:val="0"/>
          <w:iCs w:val="0"/>
        </w:rPr>
      </w:pPr>
      <w:r w:rsidRPr="002F7E2C">
        <w:rPr>
          <w:rFonts w:ascii="Minion Pro" w:hAnsi="Minion Pro"/>
          <w:b/>
          <w:bCs/>
          <w:i w:val="0"/>
          <w:iCs w:val="0"/>
        </w:rPr>
        <w:t xml:space="preserve">A Hymn </w:t>
      </w:r>
      <w:r w:rsidRPr="002F7E2C">
        <w:rPr>
          <w:rFonts w:ascii="Minion Pro" w:hAnsi="Minion Pro"/>
          <w:i w:val="0"/>
          <w:iCs w:val="0"/>
        </w:rPr>
        <w:t>may be sung here.</w:t>
      </w:r>
    </w:p>
    <w:p w14:paraId="4FB176B6" w14:textId="77777777" w:rsidR="00890854" w:rsidRPr="004C246B" w:rsidRDefault="00890854">
      <w:pPr>
        <w:rPr>
          <w:rFonts w:ascii="Minion Pro" w:hAnsi="Minion Pro"/>
        </w:rPr>
      </w:pPr>
    </w:p>
    <w:p w14:paraId="6623F44A" w14:textId="77777777" w:rsidR="00890854" w:rsidRPr="004C246B" w:rsidRDefault="00890854">
      <w:pPr>
        <w:pStyle w:val="Heading2"/>
        <w:rPr>
          <w:rFonts w:ascii="Minion Pro" w:hAnsi="Minion Pro"/>
        </w:rPr>
      </w:pPr>
      <w:r w:rsidRPr="004C246B">
        <w:rPr>
          <w:rFonts w:ascii="Minion Pro" w:hAnsi="Minion Pro"/>
        </w:rPr>
        <w:t>Procession</w:t>
      </w:r>
    </w:p>
    <w:p w14:paraId="0C5FA25D" w14:textId="77777777" w:rsidR="00890854" w:rsidRPr="004C246B" w:rsidRDefault="00890854">
      <w:pPr>
        <w:pStyle w:val="BodyText"/>
        <w:rPr>
          <w:rFonts w:ascii="Minion Pro" w:hAnsi="Minion Pro"/>
        </w:rPr>
      </w:pPr>
      <w:r w:rsidRPr="004C246B">
        <w:rPr>
          <w:rFonts w:ascii="Minion Pro" w:hAnsi="Minion Pro"/>
        </w:rPr>
        <w:t>The liturgical ministers lead the family (and body or ashes</w:t>
      </w:r>
      <w:r w:rsidR="002F7E2C">
        <w:rPr>
          <w:rFonts w:ascii="Minion Pro" w:hAnsi="Minion Pro"/>
        </w:rPr>
        <w:t>, if present</w:t>
      </w:r>
      <w:r w:rsidRPr="004C246B">
        <w:rPr>
          <w:rFonts w:ascii="Minion Pro" w:hAnsi="Minion Pro"/>
        </w:rPr>
        <w:t>) from the cathedral</w:t>
      </w:r>
      <w:r w:rsidR="002F7E2C">
        <w:rPr>
          <w:rFonts w:ascii="Minion Pro" w:hAnsi="Minion Pro"/>
        </w:rPr>
        <w:t>, or to the place of the committal</w:t>
      </w:r>
      <w:r w:rsidRPr="004C246B">
        <w:rPr>
          <w:rFonts w:ascii="Minion Pro" w:hAnsi="Minion Pro"/>
        </w:rPr>
        <w:t xml:space="preserve">. </w:t>
      </w:r>
    </w:p>
    <w:p w14:paraId="4BE47757" w14:textId="77777777" w:rsidR="00890854" w:rsidRDefault="00890854">
      <w:pPr>
        <w:pStyle w:val="Heading3"/>
        <w:rPr>
          <w:rFonts w:ascii="Minion Pro" w:hAnsi="Minion Pro"/>
        </w:rPr>
      </w:pPr>
    </w:p>
    <w:p w14:paraId="16C32F3B" w14:textId="77777777" w:rsidR="002F7E2C" w:rsidRPr="004C246B" w:rsidRDefault="002F7E2C" w:rsidP="002F7E2C">
      <w:pPr>
        <w:pStyle w:val="Heading3"/>
        <w:rPr>
          <w:rFonts w:ascii="Minion Pro" w:hAnsi="Minion Pro"/>
        </w:rPr>
      </w:pPr>
      <w:r w:rsidRPr="004C246B">
        <w:rPr>
          <w:rFonts w:ascii="Minion Pro" w:hAnsi="Minion Pro"/>
        </w:rPr>
        <w:t xml:space="preserve">The </w:t>
      </w:r>
      <w:r>
        <w:rPr>
          <w:rFonts w:ascii="Minion Pro" w:hAnsi="Minion Pro"/>
        </w:rPr>
        <w:t xml:space="preserve">concluding </w:t>
      </w:r>
      <w:r w:rsidRPr="004C246B">
        <w:rPr>
          <w:rFonts w:ascii="Minion Pro" w:hAnsi="Minion Pro"/>
        </w:rPr>
        <w:t>procession is accompanied by either:</w:t>
      </w:r>
    </w:p>
    <w:p w14:paraId="58F7B01E" w14:textId="77777777" w:rsidR="002F7E2C" w:rsidRDefault="002F7E2C" w:rsidP="002F7E2C">
      <w:pPr>
        <w:rPr>
          <w:rFonts w:ascii="Minion Pro" w:hAnsi="Minion Pro"/>
          <w:b/>
          <w:bCs/>
        </w:rPr>
      </w:pPr>
      <w:r w:rsidRPr="004C246B">
        <w:rPr>
          <w:rFonts w:ascii="Minion Pro" w:hAnsi="Minion Pro"/>
          <w:b/>
          <w:bCs/>
        </w:rPr>
        <w:t xml:space="preserve">The Anthems </w:t>
      </w:r>
      <w:r w:rsidRPr="004C246B">
        <w:rPr>
          <w:rFonts w:ascii="Minion Pro" w:hAnsi="Minion Pro"/>
        </w:rPr>
        <w:t xml:space="preserve">spoken or sung by the officiant </w:t>
      </w:r>
      <w:r w:rsidRPr="004C246B">
        <w:rPr>
          <w:rFonts w:ascii="Minion Pro" w:hAnsi="Minion Pro"/>
          <w:i/>
          <w:iCs/>
        </w:rPr>
        <w:t>(BCP page 500)</w:t>
      </w:r>
      <w:r>
        <w:rPr>
          <w:rFonts w:ascii="Minion Pro" w:hAnsi="Minion Pro"/>
          <w:i/>
          <w:iCs/>
        </w:rPr>
        <w:t xml:space="preserve"> </w:t>
      </w:r>
      <w:r w:rsidRPr="002F7E2C">
        <w:rPr>
          <w:rFonts w:ascii="Minion Pro" w:hAnsi="Minion Pro"/>
        </w:rPr>
        <w:t xml:space="preserve">or </w:t>
      </w:r>
      <w:r w:rsidRPr="002F7E2C">
        <w:rPr>
          <w:rFonts w:ascii="Minion Pro" w:hAnsi="Minion Pro"/>
          <w:b/>
          <w:bCs/>
        </w:rPr>
        <w:t>The</w:t>
      </w:r>
      <w:r w:rsidRPr="002F7E2C">
        <w:rPr>
          <w:rFonts w:ascii="Minion Pro" w:hAnsi="Minion Pro"/>
          <w:b/>
          <w:bCs/>
          <w:i/>
          <w:iCs/>
        </w:rPr>
        <w:t xml:space="preserve"> </w:t>
      </w:r>
      <w:r w:rsidR="00890854" w:rsidRPr="002F7E2C">
        <w:rPr>
          <w:rFonts w:ascii="Minion Pro" w:hAnsi="Minion Pro"/>
          <w:b/>
          <w:bCs/>
        </w:rPr>
        <w:t>Postlude</w:t>
      </w:r>
    </w:p>
    <w:p w14:paraId="312C45E4" w14:textId="77777777" w:rsidR="002F7E2C" w:rsidRDefault="002F7E2C" w:rsidP="002F7E2C">
      <w:pPr>
        <w:rPr>
          <w:rFonts w:ascii="Minion Pro" w:hAnsi="Minion Pro"/>
          <w:b/>
          <w:bCs/>
        </w:rPr>
      </w:pPr>
    </w:p>
    <w:p w14:paraId="0A821140" w14:textId="77777777" w:rsidR="004C246B" w:rsidRPr="002F7E2C" w:rsidRDefault="002F7E2C" w:rsidP="002F7E2C">
      <w:pPr>
        <w:rPr>
          <w:rFonts w:ascii="Minion Pro" w:hAnsi="Minion Pro"/>
          <w:i/>
          <w:iCs/>
        </w:rPr>
      </w:pPr>
      <w:r w:rsidRPr="002F7E2C">
        <w:rPr>
          <w:rFonts w:ascii="Minion Pro" w:hAnsi="Minion Pro"/>
          <w:b/>
          <w:bCs/>
        </w:rPr>
        <w:t>The</w:t>
      </w:r>
      <w:r w:rsidRPr="002F7E2C">
        <w:rPr>
          <w:rFonts w:ascii="Minion Pro" w:hAnsi="Minion Pro"/>
          <w:b/>
          <w:bCs/>
          <w:i/>
          <w:iCs/>
        </w:rPr>
        <w:t xml:space="preserve"> </w:t>
      </w:r>
      <w:r w:rsidRPr="002F7E2C">
        <w:rPr>
          <w:rFonts w:ascii="Minion Pro" w:hAnsi="Minion Pro"/>
          <w:b/>
          <w:bCs/>
        </w:rPr>
        <w:t>Postlude</w:t>
      </w:r>
      <w:r w:rsidR="00890854" w:rsidRPr="004C246B">
        <w:rPr>
          <w:rFonts w:ascii="Minion Pro" w:hAnsi="Minion Pro"/>
        </w:rPr>
        <w:tab/>
      </w:r>
    </w:p>
    <w:p w14:paraId="3ADC7A6C" w14:textId="77777777" w:rsidR="00E0182C" w:rsidRDefault="00E0182C" w:rsidP="00E0182C">
      <w:pPr>
        <w:pStyle w:val="NoSpacing"/>
        <w:pBdr>
          <w:bottom w:val="thinThickThinMediumGap" w:sz="18" w:space="1" w:color="auto"/>
        </w:pBdr>
        <w:spacing w:before="240" w:line="276" w:lineRule="auto"/>
        <w:jc w:val="both"/>
        <w:rPr>
          <w:rFonts w:ascii="Minion Pro" w:hAnsi="Minion Pro"/>
          <w:b/>
          <w:bCs/>
        </w:rPr>
      </w:pPr>
    </w:p>
    <w:p w14:paraId="37516796" w14:textId="77777777" w:rsidR="00E0182C" w:rsidRDefault="00E0182C" w:rsidP="00E0182C">
      <w:pPr>
        <w:pStyle w:val="NoSpacing"/>
        <w:spacing w:before="240" w:line="276" w:lineRule="auto"/>
        <w:jc w:val="both"/>
        <w:rPr>
          <w:rFonts w:ascii="Minion Pro" w:hAnsi="Minion Pro"/>
          <w:b/>
          <w:bCs/>
        </w:rPr>
      </w:pPr>
    </w:p>
    <w:p w14:paraId="48FFC3FA" w14:textId="77777777" w:rsidR="00890854" w:rsidRPr="004C246B" w:rsidRDefault="00890854">
      <w:pPr>
        <w:pStyle w:val="Heading2"/>
        <w:rPr>
          <w:rFonts w:ascii="Minion Pro" w:hAnsi="Minion Pro"/>
        </w:rPr>
      </w:pPr>
      <w:r w:rsidRPr="004C246B">
        <w:rPr>
          <w:rFonts w:ascii="Minion Pro" w:hAnsi="Minion Pro"/>
        </w:rPr>
        <w:t xml:space="preserve">SOME </w:t>
      </w:r>
      <w:r w:rsidR="000456BD" w:rsidRPr="004C246B">
        <w:rPr>
          <w:rFonts w:ascii="Minion Pro" w:hAnsi="Minion Pro"/>
        </w:rPr>
        <w:t xml:space="preserve">OTHER </w:t>
      </w:r>
      <w:r w:rsidRPr="004C246B">
        <w:rPr>
          <w:rFonts w:ascii="Minion Pro" w:hAnsi="Minion Pro"/>
        </w:rPr>
        <w:t xml:space="preserve">PRACTICAL CONSIDERATIONS </w:t>
      </w:r>
    </w:p>
    <w:p w14:paraId="170E2989" w14:textId="77777777" w:rsidR="004C246B" w:rsidRPr="004C246B" w:rsidRDefault="004C246B" w:rsidP="004C246B">
      <w:pPr>
        <w:rPr>
          <w:rFonts w:ascii="Minion Pro" w:hAnsi="Minion Pro"/>
        </w:rPr>
      </w:pPr>
    </w:p>
    <w:p w14:paraId="155C2CD6" w14:textId="77777777" w:rsidR="000456BD" w:rsidRPr="004C246B" w:rsidRDefault="000456BD" w:rsidP="000456BD">
      <w:pPr>
        <w:rPr>
          <w:rFonts w:ascii="Minion Pro" w:hAnsi="Minion Pro"/>
        </w:rPr>
      </w:pPr>
      <w:r w:rsidRPr="004C246B">
        <w:rPr>
          <w:rFonts w:ascii="Minion Pro" w:hAnsi="Minion Pro"/>
        </w:rPr>
        <w:t>As part of the funeral planning with your family, we will attend to such details as:</w:t>
      </w:r>
    </w:p>
    <w:p w14:paraId="0C30CCD6" w14:textId="77777777" w:rsidR="00890854" w:rsidRPr="004C246B" w:rsidRDefault="00890854">
      <w:pPr>
        <w:rPr>
          <w:rFonts w:ascii="Minion Pro" w:hAnsi="Minion Pro"/>
        </w:rPr>
      </w:pPr>
    </w:p>
    <w:p w14:paraId="472EDEF8" w14:textId="77777777" w:rsidR="00890854" w:rsidRPr="004C246B" w:rsidRDefault="00890854">
      <w:pPr>
        <w:rPr>
          <w:rFonts w:ascii="Minion Pro" w:hAnsi="Minion Pro"/>
        </w:rPr>
      </w:pPr>
    </w:p>
    <w:p w14:paraId="6C2CB6E5" w14:textId="77777777" w:rsidR="00890854" w:rsidRPr="004C246B" w:rsidRDefault="00890854">
      <w:pPr>
        <w:rPr>
          <w:rFonts w:ascii="Minion Pro" w:hAnsi="Minion Pro"/>
          <w:b/>
          <w:bCs/>
        </w:rPr>
      </w:pPr>
      <w:r w:rsidRPr="004C246B">
        <w:rPr>
          <w:rFonts w:ascii="Minion Pro" w:hAnsi="Minion Pro"/>
          <w:b/>
          <w:bCs/>
        </w:rPr>
        <w:t>Reserved seating for your family.</w:t>
      </w:r>
    </w:p>
    <w:p w14:paraId="0A715120" w14:textId="77777777" w:rsidR="00890854" w:rsidRPr="004C246B" w:rsidRDefault="00890854">
      <w:pPr>
        <w:pStyle w:val="Heading2"/>
        <w:rPr>
          <w:rFonts w:ascii="Minion Pro" w:hAnsi="Minion Pro"/>
          <w:b w:val="0"/>
          <w:bCs w:val="0"/>
        </w:rPr>
      </w:pPr>
      <w:r w:rsidRPr="004C246B">
        <w:rPr>
          <w:rFonts w:ascii="Minion Pro" w:hAnsi="Minion Pro"/>
          <w:b w:val="0"/>
          <w:bCs w:val="0"/>
        </w:rPr>
        <w:t xml:space="preserve">We will reserve pews for your </w:t>
      </w:r>
      <w:proofErr w:type="gramStart"/>
      <w:r w:rsidRPr="004C246B">
        <w:rPr>
          <w:rFonts w:ascii="Minion Pro" w:hAnsi="Minion Pro"/>
          <w:b w:val="0"/>
          <w:bCs w:val="0"/>
        </w:rPr>
        <w:t>family, and</w:t>
      </w:r>
      <w:proofErr w:type="gramEnd"/>
      <w:r w:rsidRPr="004C246B">
        <w:rPr>
          <w:rFonts w:ascii="Minion Pro" w:hAnsi="Minion Pro"/>
          <w:b w:val="0"/>
          <w:bCs w:val="0"/>
        </w:rPr>
        <w:t xml:space="preserve"> will need to know how many </w:t>
      </w:r>
      <w:r w:rsidR="000456BD" w:rsidRPr="004C246B">
        <w:rPr>
          <w:rFonts w:ascii="Minion Pro" w:hAnsi="Minion Pro"/>
          <w:b w:val="0"/>
          <w:bCs w:val="0"/>
        </w:rPr>
        <w:t>are expected</w:t>
      </w:r>
      <w:r w:rsidRPr="004C246B">
        <w:rPr>
          <w:rFonts w:ascii="Minion Pro" w:hAnsi="Minion Pro"/>
          <w:b w:val="0"/>
          <w:bCs w:val="0"/>
        </w:rPr>
        <w:t xml:space="preserve"> to attend.</w:t>
      </w:r>
    </w:p>
    <w:p w14:paraId="3841FBB0" w14:textId="77777777" w:rsidR="00890854" w:rsidRPr="004C246B" w:rsidRDefault="00890854">
      <w:pPr>
        <w:rPr>
          <w:rFonts w:ascii="Minion Pro" w:hAnsi="Minion Pro"/>
        </w:rPr>
      </w:pPr>
    </w:p>
    <w:p w14:paraId="56615837" w14:textId="77777777" w:rsidR="00890854" w:rsidRPr="004C246B" w:rsidRDefault="00890854">
      <w:pPr>
        <w:rPr>
          <w:rFonts w:ascii="Minion Pro" w:hAnsi="Minion Pro"/>
          <w:b/>
          <w:bCs/>
        </w:rPr>
      </w:pPr>
      <w:r w:rsidRPr="004C246B">
        <w:rPr>
          <w:rFonts w:ascii="Minion Pro" w:hAnsi="Minion Pro"/>
          <w:b/>
          <w:bCs/>
        </w:rPr>
        <w:t>Reserved parking.</w:t>
      </w:r>
    </w:p>
    <w:p w14:paraId="6F82288B" w14:textId="77777777" w:rsidR="00890854" w:rsidRPr="004C246B" w:rsidRDefault="00890854">
      <w:pPr>
        <w:rPr>
          <w:rFonts w:ascii="Minion Pro" w:hAnsi="Minion Pro"/>
        </w:rPr>
      </w:pPr>
      <w:r w:rsidRPr="004C246B">
        <w:rPr>
          <w:rFonts w:ascii="Minion Pro" w:hAnsi="Minion Pro"/>
        </w:rPr>
        <w:t xml:space="preserve">We can also reserve parking spaces for your family, if needed, and will need to know how many cars </w:t>
      </w:r>
      <w:r w:rsidR="000456BD" w:rsidRPr="004C246B">
        <w:rPr>
          <w:rFonts w:ascii="Minion Pro" w:hAnsi="Minion Pro"/>
        </w:rPr>
        <w:t>to account for.</w:t>
      </w:r>
    </w:p>
    <w:p w14:paraId="6F5A5248" w14:textId="77777777" w:rsidR="00890854" w:rsidRPr="004C246B" w:rsidRDefault="00890854">
      <w:pPr>
        <w:rPr>
          <w:rFonts w:ascii="Minion Pro" w:hAnsi="Minion Pro"/>
        </w:rPr>
      </w:pPr>
    </w:p>
    <w:p w14:paraId="771382AC" w14:textId="77777777" w:rsidR="00890854" w:rsidRPr="004C246B" w:rsidRDefault="00890854">
      <w:pPr>
        <w:pStyle w:val="Heading2"/>
        <w:rPr>
          <w:rFonts w:ascii="Minion Pro" w:hAnsi="Minion Pro"/>
        </w:rPr>
      </w:pPr>
      <w:r w:rsidRPr="004C246B">
        <w:rPr>
          <w:rFonts w:ascii="Minion Pro" w:hAnsi="Minion Pro"/>
        </w:rPr>
        <w:t>The Service Leaflet</w:t>
      </w:r>
    </w:p>
    <w:p w14:paraId="4288FDB1" w14:textId="77777777" w:rsidR="00890854" w:rsidRPr="004C246B" w:rsidRDefault="00890854">
      <w:pPr>
        <w:rPr>
          <w:rFonts w:ascii="Minion Pro" w:hAnsi="Minion Pro"/>
        </w:rPr>
      </w:pPr>
      <w:r w:rsidRPr="004C246B">
        <w:rPr>
          <w:rFonts w:ascii="Minion Pro" w:hAnsi="Minion Pro"/>
        </w:rPr>
        <w:t xml:space="preserve">The liturgy department will prepare and have printed a service leaflet based on the plans for the liturgy. If you would like personal information and photographs included, </w:t>
      </w:r>
      <w:r w:rsidR="008905D8" w:rsidRPr="004C246B">
        <w:rPr>
          <w:rFonts w:ascii="Minion Pro" w:hAnsi="Minion Pro"/>
        </w:rPr>
        <w:t xml:space="preserve">we are happy to include those. It is most helpful to receive photos </w:t>
      </w:r>
      <w:proofErr w:type="gramStart"/>
      <w:r w:rsidR="008905D8" w:rsidRPr="004C246B">
        <w:rPr>
          <w:rFonts w:ascii="Minion Pro" w:hAnsi="Minion Pro"/>
        </w:rPr>
        <w:t>electronically</w:t>
      </w:r>
      <w:proofErr w:type="gramEnd"/>
      <w:r w:rsidR="008905D8" w:rsidRPr="004C246B">
        <w:rPr>
          <w:rFonts w:ascii="Minion Pro" w:hAnsi="Minion Pro"/>
        </w:rPr>
        <w:t xml:space="preserve"> but we can work with hard copies as well.</w:t>
      </w:r>
    </w:p>
    <w:p w14:paraId="1C7936DC" w14:textId="77777777" w:rsidR="00890854" w:rsidRPr="004C246B" w:rsidRDefault="00890854">
      <w:pPr>
        <w:rPr>
          <w:rFonts w:ascii="Minion Pro" w:hAnsi="Minion Pro"/>
        </w:rPr>
      </w:pPr>
    </w:p>
    <w:p w14:paraId="713A5B4E" w14:textId="77777777" w:rsidR="00890854" w:rsidRPr="004C246B" w:rsidRDefault="00890854">
      <w:pPr>
        <w:pStyle w:val="Heading2"/>
        <w:rPr>
          <w:rFonts w:ascii="Minion Pro" w:hAnsi="Minion Pro"/>
        </w:rPr>
      </w:pPr>
      <w:r w:rsidRPr="004C246B">
        <w:rPr>
          <w:rFonts w:ascii="Minion Pro" w:hAnsi="Minion Pro"/>
        </w:rPr>
        <w:t>Flowers</w:t>
      </w:r>
    </w:p>
    <w:p w14:paraId="66CDA0D1" w14:textId="77777777" w:rsidR="00890854" w:rsidRPr="004C246B" w:rsidRDefault="00890854">
      <w:pPr>
        <w:rPr>
          <w:rFonts w:ascii="Minion Pro" w:hAnsi="Minion Pro"/>
        </w:rPr>
      </w:pPr>
      <w:r w:rsidRPr="004C246B">
        <w:rPr>
          <w:rFonts w:ascii="Minion Pro" w:hAnsi="Minion Pro"/>
        </w:rPr>
        <w:t xml:space="preserve">The unique space of the cathedral means that plans for any flowers for the nave should be discussed with </w:t>
      </w:r>
      <w:r w:rsidR="00DC54A0" w:rsidRPr="004C246B">
        <w:rPr>
          <w:rFonts w:ascii="Minion Pro" w:hAnsi="Minion Pro"/>
        </w:rPr>
        <w:t xml:space="preserve">the </w:t>
      </w:r>
      <w:r w:rsidR="000456BD" w:rsidRPr="004C246B">
        <w:rPr>
          <w:rFonts w:ascii="Minion Pro" w:hAnsi="Minion Pro"/>
        </w:rPr>
        <w:t>clergy or Cathedral Sacristan</w:t>
      </w:r>
      <w:r w:rsidRPr="004C246B">
        <w:rPr>
          <w:rFonts w:ascii="Minion Pro" w:hAnsi="Minion Pro"/>
        </w:rPr>
        <w:t xml:space="preserve">. </w:t>
      </w:r>
      <w:r w:rsidR="000456BD" w:rsidRPr="004C246B">
        <w:rPr>
          <w:rFonts w:ascii="Minion Pro" w:hAnsi="Minion Pro"/>
        </w:rPr>
        <w:t xml:space="preserve">The flower ministry is delighted to prepare the flowers for the service (usually one arrangement on the cornerstone) which will be used the following Sunday during services as well. </w:t>
      </w:r>
      <w:r w:rsidR="00E03669" w:rsidRPr="004C246B">
        <w:rPr>
          <w:rFonts w:ascii="Minion Pro" w:hAnsi="Minion Pro"/>
        </w:rPr>
        <w:t xml:space="preserve">We will include mention in the Sunday Prayers of the </w:t>
      </w:r>
      <w:r w:rsidR="00E03669" w:rsidRPr="004C246B">
        <w:rPr>
          <w:rFonts w:ascii="Minion Pro" w:hAnsi="Minion Pro"/>
        </w:rPr>
        <w:lastRenderedPageBreak/>
        <w:t xml:space="preserve">People that “the flowers are given in memory of ____ whose funeral service took place yesterday.” If the family wants special flowers included in the arrangement, the flower ministry will pass that cost along to the family. </w:t>
      </w:r>
    </w:p>
    <w:p w14:paraId="799F57E6" w14:textId="77777777" w:rsidR="00890854" w:rsidRPr="004C246B" w:rsidRDefault="00890854">
      <w:pPr>
        <w:rPr>
          <w:rFonts w:ascii="Minion Pro" w:hAnsi="Minion Pro"/>
        </w:rPr>
      </w:pPr>
    </w:p>
    <w:p w14:paraId="70FC1AEC" w14:textId="77777777" w:rsidR="00890854" w:rsidRPr="004C246B" w:rsidRDefault="00552153">
      <w:pPr>
        <w:rPr>
          <w:rFonts w:ascii="Minion Pro" w:hAnsi="Minion Pro"/>
          <w:b/>
        </w:rPr>
      </w:pPr>
      <w:r w:rsidRPr="004C246B">
        <w:rPr>
          <w:rFonts w:ascii="Minion Pro" w:hAnsi="Minion Pro"/>
          <w:b/>
        </w:rPr>
        <w:t>Reception</w:t>
      </w:r>
    </w:p>
    <w:p w14:paraId="12A1C00E" w14:textId="77777777" w:rsidR="00552153" w:rsidRPr="004C246B" w:rsidRDefault="00552153">
      <w:pPr>
        <w:rPr>
          <w:rFonts w:ascii="Minion Pro" w:hAnsi="Minion Pro"/>
        </w:rPr>
      </w:pPr>
      <w:r w:rsidRPr="004C246B">
        <w:rPr>
          <w:rFonts w:ascii="Minion Pro" w:hAnsi="Minion Pro"/>
        </w:rPr>
        <w:t xml:space="preserve">We have several spaces that will accommodate receptions are various sizes. In some </w:t>
      </w:r>
      <w:proofErr w:type="gramStart"/>
      <w:r w:rsidRPr="004C246B">
        <w:rPr>
          <w:rFonts w:ascii="Minion Pro" w:hAnsi="Minion Pro"/>
        </w:rPr>
        <w:t>cases</w:t>
      </w:r>
      <w:proofErr w:type="gramEnd"/>
      <w:r w:rsidRPr="004C246B">
        <w:rPr>
          <w:rFonts w:ascii="Minion Pro" w:hAnsi="Minion Pro"/>
        </w:rPr>
        <w:t xml:space="preserve"> members of the community are able to provide refreshments. We can also provide catering contacts.</w:t>
      </w:r>
    </w:p>
    <w:p w14:paraId="62519759" w14:textId="77777777" w:rsidR="00552153" w:rsidRPr="004C246B" w:rsidRDefault="00552153">
      <w:pPr>
        <w:rPr>
          <w:rFonts w:ascii="Minion Pro" w:hAnsi="Minion Pro"/>
        </w:rPr>
      </w:pPr>
    </w:p>
    <w:p w14:paraId="6F282F5C" w14:textId="77777777" w:rsidR="00890854" w:rsidRPr="004C246B" w:rsidRDefault="00890854">
      <w:pPr>
        <w:rPr>
          <w:rFonts w:ascii="Minion Pro" w:hAnsi="Minion Pro"/>
        </w:rPr>
      </w:pPr>
      <w:r w:rsidRPr="004C246B">
        <w:rPr>
          <w:rFonts w:ascii="Minion Pro" w:hAnsi="Minion Pro"/>
        </w:rPr>
        <w:t xml:space="preserve">You </w:t>
      </w:r>
      <w:r w:rsidR="00E03669" w:rsidRPr="004C246B">
        <w:rPr>
          <w:rFonts w:ascii="Minion Pro" w:hAnsi="Minion Pro"/>
        </w:rPr>
        <w:t>may</w:t>
      </w:r>
      <w:r w:rsidRPr="004C246B">
        <w:rPr>
          <w:rFonts w:ascii="Minion Pro" w:hAnsi="Minion Pro"/>
        </w:rPr>
        <w:t xml:space="preserve"> have other questions, and whenever those arise, please feel free to call us with them. It is our privilege to serve you </w:t>
      </w:r>
      <w:r w:rsidR="00E03669" w:rsidRPr="004C246B">
        <w:rPr>
          <w:rFonts w:ascii="Minion Pro" w:hAnsi="Minion Pro"/>
        </w:rPr>
        <w:t xml:space="preserve">and your family </w:t>
      </w:r>
      <w:r w:rsidRPr="004C246B">
        <w:rPr>
          <w:rFonts w:ascii="Minion Pro" w:hAnsi="Minion Pro"/>
        </w:rPr>
        <w:t>in whatever way we can.</w:t>
      </w:r>
    </w:p>
    <w:p w14:paraId="73ADCA30" w14:textId="77777777" w:rsidR="00E0182C" w:rsidRDefault="00E0182C" w:rsidP="0077018B">
      <w:pPr>
        <w:pStyle w:val="NoSpacing"/>
        <w:pBdr>
          <w:bottom w:val="thinThickThinMediumGap" w:sz="18" w:space="1" w:color="auto"/>
        </w:pBdr>
        <w:spacing w:before="240" w:line="276" w:lineRule="auto"/>
        <w:jc w:val="both"/>
        <w:rPr>
          <w:rFonts w:ascii="Minion Pro" w:hAnsi="Minion Pro"/>
          <w:b/>
          <w:bCs/>
        </w:rPr>
      </w:pPr>
    </w:p>
    <w:p w14:paraId="6D3297AF" w14:textId="77777777" w:rsidR="00E0182C" w:rsidRDefault="00E0182C" w:rsidP="0077018B">
      <w:pPr>
        <w:pStyle w:val="NoSpacing"/>
        <w:spacing w:before="240" w:line="276" w:lineRule="auto"/>
        <w:jc w:val="both"/>
        <w:rPr>
          <w:rFonts w:ascii="Minion Pro" w:hAnsi="Minion Pro"/>
          <w:b/>
          <w:bCs/>
        </w:rPr>
      </w:pPr>
    </w:p>
    <w:p w14:paraId="48F20557" w14:textId="77777777" w:rsidR="0077018B" w:rsidRPr="004C246B" w:rsidRDefault="004C246B" w:rsidP="0077018B">
      <w:pPr>
        <w:pStyle w:val="NoSpacing"/>
        <w:spacing w:before="240" w:line="276" w:lineRule="auto"/>
        <w:jc w:val="both"/>
        <w:rPr>
          <w:rFonts w:ascii="Minion Pro" w:hAnsi="Minion Pro"/>
          <w:b/>
          <w:bCs/>
          <w:sz w:val="24"/>
        </w:rPr>
      </w:pPr>
      <w:r w:rsidRPr="004C246B">
        <w:rPr>
          <w:rFonts w:ascii="Minion Pro" w:hAnsi="Minion Pro"/>
          <w:b/>
          <w:bCs/>
          <w:sz w:val="24"/>
        </w:rPr>
        <w:t>CELEBRATING LIFE IN THE RESURRCTION: ABOUT HYMNS</w:t>
      </w:r>
    </w:p>
    <w:p w14:paraId="07C3C2AF" w14:textId="77777777" w:rsidR="0077018B" w:rsidRPr="004C246B" w:rsidRDefault="0077018B" w:rsidP="0077018B">
      <w:pPr>
        <w:pStyle w:val="NoSpacing"/>
        <w:spacing w:before="240" w:line="276" w:lineRule="auto"/>
        <w:jc w:val="both"/>
        <w:rPr>
          <w:rFonts w:ascii="Minion Pro" w:hAnsi="Minion Pro"/>
          <w:sz w:val="24"/>
        </w:rPr>
      </w:pPr>
      <w:r w:rsidRPr="004C246B">
        <w:rPr>
          <w:rFonts w:ascii="Minion Pro" w:hAnsi="Minion Pro"/>
          <w:sz w:val="24"/>
        </w:rPr>
        <w:t xml:space="preserve">Hymns are words with rhyme and meter. They may be recited. But they are at their best when coupled with melody and sung. Think of the hymns you shared with loved ones; they’ll be singing them at your funeral. Your favorites that are more esoteric and less likely to be known by your survivors might go in your list after those hymns that are well-known to your friends and family and among the general population.  </w:t>
      </w:r>
    </w:p>
    <w:p w14:paraId="7C107283" w14:textId="77777777" w:rsidR="0077018B" w:rsidRPr="004C246B" w:rsidRDefault="0077018B" w:rsidP="0077018B">
      <w:pPr>
        <w:pStyle w:val="NoSpacing"/>
        <w:spacing w:before="240" w:line="276" w:lineRule="auto"/>
        <w:jc w:val="both"/>
        <w:rPr>
          <w:rFonts w:ascii="Minion Pro" w:hAnsi="Minion Pro"/>
          <w:sz w:val="24"/>
        </w:rPr>
      </w:pPr>
      <w:r w:rsidRPr="004C246B">
        <w:rPr>
          <w:rFonts w:ascii="Minion Pro" w:hAnsi="Minion Pro"/>
          <w:sz w:val="24"/>
        </w:rPr>
        <w:t xml:space="preserve">A soloist or choir can help a lot in leading the singing at your funeral, especially if you anticipate most of your loved ones in attendance being uninitiated church goers. In fact, you can request a soloist to sing whatever hymns you would like, even more unfamiliar ones, as solos. But if you are thinking of asking a close friend or family member to be soloist, please think again. They will be grieving your loss and will want to be ministered to, not to serve as ministers. If you ask them, how will they say no? And then when the day comes, they will struggle emotionally to do what they so wish they could do to honor your memory. Trust me, it is </w:t>
      </w:r>
      <w:proofErr w:type="gramStart"/>
      <w:r w:rsidRPr="004C246B">
        <w:rPr>
          <w:rFonts w:ascii="Minion Pro" w:hAnsi="Minion Pro"/>
          <w:sz w:val="24"/>
        </w:rPr>
        <w:t>more often than not</w:t>
      </w:r>
      <w:proofErr w:type="gramEnd"/>
      <w:r w:rsidRPr="004C246B">
        <w:rPr>
          <w:rFonts w:ascii="Minion Pro" w:hAnsi="Minion Pro"/>
          <w:sz w:val="24"/>
        </w:rPr>
        <w:t xml:space="preserve"> a recipe for awkward moments in the liturgy and embarrassment all around. Consider making provision to hire a soloist or choir.   </w:t>
      </w:r>
    </w:p>
    <w:p w14:paraId="1E05FB9C" w14:textId="77777777" w:rsidR="0077018B" w:rsidRPr="004C246B" w:rsidRDefault="0077018B" w:rsidP="0077018B">
      <w:pPr>
        <w:pStyle w:val="NoSpacing"/>
        <w:spacing w:before="240" w:line="276" w:lineRule="auto"/>
        <w:jc w:val="both"/>
        <w:rPr>
          <w:rFonts w:ascii="Minion Pro" w:hAnsi="Minion Pro"/>
          <w:sz w:val="24"/>
        </w:rPr>
      </w:pPr>
      <w:r w:rsidRPr="004C246B">
        <w:rPr>
          <w:rFonts w:ascii="Minion Pro" w:hAnsi="Minion Pro"/>
          <w:sz w:val="24"/>
        </w:rPr>
        <w:t xml:space="preserve">What about hymns that are not in The Hymnal 1982 or other authorized hymnals for use in the Episcopal Church? Of course, they are welcome </w:t>
      </w:r>
      <w:proofErr w:type="gramStart"/>
      <w:r w:rsidRPr="004C246B">
        <w:rPr>
          <w:rFonts w:ascii="Minion Pro" w:hAnsi="Minion Pro"/>
          <w:sz w:val="24"/>
        </w:rPr>
        <w:t>as long as</w:t>
      </w:r>
      <w:proofErr w:type="gramEnd"/>
      <w:r w:rsidRPr="004C246B">
        <w:rPr>
          <w:rFonts w:ascii="Minion Pro" w:hAnsi="Minion Pro"/>
          <w:sz w:val="24"/>
        </w:rPr>
        <w:t xml:space="preserve"> they are about God and God’s relationship with humanity. It will be very helpful to the people executing your wishes if you can provide a copy of the music, or at least the name of a hymnal in which it may be found. </w:t>
      </w:r>
    </w:p>
    <w:p w14:paraId="6692586D" w14:textId="77777777" w:rsidR="0077018B" w:rsidRPr="004C246B" w:rsidRDefault="0077018B" w:rsidP="0077018B">
      <w:pPr>
        <w:pStyle w:val="NoSpacing"/>
        <w:spacing w:before="240" w:line="276" w:lineRule="auto"/>
        <w:jc w:val="both"/>
        <w:rPr>
          <w:rFonts w:ascii="Minion Pro" w:hAnsi="Minion Pro"/>
          <w:sz w:val="24"/>
        </w:rPr>
      </w:pPr>
      <w:r w:rsidRPr="004C246B">
        <w:rPr>
          <w:rFonts w:ascii="Minion Pro" w:hAnsi="Minion Pro"/>
          <w:sz w:val="24"/>
        </w:rPr>
        <w:lastRenderedPageBreak/>
        <w:t>What about our favorite songs that are not about God and God’s relationship with humanity? Include them at the wake, or at a post-funeral reception.</w:t>
      </w:r>
    </w:p>
    <w:p w14:paraId="175735C0" w14:textId="77777777" w:rsidR="0077018B" w:rsidRPr="004C246B" w:rsidRDefault="0077018B" w:rsidP="0077018B">
      <w:pPr>
        <w:pStyle w:val="NoSpacing"/>
        <w:spacing w:before="240" w:line="276" w:lineRule="auto"/>
        <w:jc w:val="both"/>
        <w:rPr>
          <w:rFonts w:ascii="Minion Pro" w:hAnsi="Minion Pro"/>
          <w:sz w:val="24"/>
        </w:rPr>
      </w:pPr>
      <w:r w:rsidRPr="004C246B">
        <w:rPr>
          <w:rFonts w:ascii="Minion Pro" w:hAnsi="Minion Pro"/>
          <w:sz w:val="24"/>
        </w:rPr>
        <w:t xml:space="preserve">How many hymns should be in the service? It’s up to you. The usual places </w:t>
      </w:r>
      <w:proofErr w:type="gramStart"/>
      <w:r w:rsidRPr="004C246B">
        <w:rPr>
          <w:rFonts w:ascii="Minion Pro" w:hAnsi="Minion Pro"/>
          <w:sz w:val="24"/>
        </w:rPr>
        <w:t>are:</w:t>
      </w:r>
      <w:proofErr w:type="gramEnd"/>
      <w:r w:rsidRPr="004C246B">
        <w:rPr>
          <w:rFonts w:ascii="Minion Pro" w:hAnsi="Minion Pro"/>
          <w:sz w:val="24"/>
        </w:rPr>
        <w:t xml:space="preserve"> Entrance, Sequence, Offertory, Communion, Procession Out (</w:t>
      </w:r>
      <w:r w:rsidRPr="004C246B">
        <w:rPr>
          <w:rFonts w:ascii="Minion Pro" w:hAnsi="Minion Pro"/>
          <w:i/>
          <w:sz w:val="24"/>
        </w:rPr>
        <w:t xml:space="preserve">not </w:t>
      </w:r>
      <w:r w:rsidRPr="004C246B">
        <w:rPr>
          <w:rFonts w:ascii="Minion Pro" w:hAnsi="Minion Pro"/>
          <w:sz w:val="24"/>
        </w:rPr>
        <w:t xml:space="preserve">“Recession.”) </w:t>
      </w:r>
    </w:p>
    <w:p w14:paraId="07B5CCA9" w14:textId="77777777" w:rsidR="0077018B" w:rsidRPr="004C246B" w:rsidRDefault="0077018B" w:rsidP="0077018B">
      <w:pPr>
        <w:pStyle w:val="NoSpacing"/>
        <w:spacing w:before="240" w:line="276" w:lineRule="auto"/>
        <w:jc w:val="both"/>
        <w:rPr>
          <w:rFonts w:ascii="Minion Pro" w:hAnsi="Minion Pro"/>
          <w:sz w:val="24"/>
        </w:rPr>
      </w:pPr>
      <w:r w:rsidRPr="004C246B">
        <w:rPr>
          <w:rFonts w:ascii="Minion Pro" w:hAnsi="Minion Pro"/>
          <w:sz w:val="24"/>
        </w:rPr>
        <w:t xml:space="preserve">In addition, the Psalm can be sung in hymn form. Of all these, most important, perhaps, is the Sequence Hymn which can get people on their feet and prepared joyfully to receive the Holy Gospel. It comes relatively early in the service and can therefore help also to unify the spirit of the gathered assembly, to create a sense of community. </w:t>
      </w:r>
    </w:p>
    <w:p w14:paraId="647934ED" w14:textId="77777777" w:rsidR="0077018B" w:rsidRPr="004C246B" w:rsidRDefault="0077018B" w:rsidP="0077018B">
      <w:pPr>
        <w:pStyle w:val="NoSpacing"/>
        <w:spacing w:before="240" w:line="276" w:lineRule="auto"/>
        <w:jc w:val="both"/>
        <w:rPr>
          <w:rFonts w:ascii="Minion Pro" w:hAnsi="Minion Pro"/>
          <w:sz w:val="24"/>
        </w:rPr>
      </w:pPr>
      <w:r w:rsidRPr="004C246B">
        <w:rPr>
          <w:rFonts w:ascii="Minion Pro" w:hAnsi="Minion Pro"/>
          <w:sz w:val="24"/>
        </w:rPr>
        <w:t>You might have a mix of hymns and solos or choral pieces. The Entrance and Procession Out can be said or chanted anthems (texts) found in the BCP (not to be confused with the term “anthem” customarily associated with a piece sung by a choir.)  The order of hymns and placement in the service may best be left up to the priest and music leader, for optimum liturgical flow.</w:t>
      </w:r>
    </w:p>
    <w:p w14:paraId="18F05785" w14:textId="77777777" w:rsidR="0077018B" w:rsidRPr="002F7E2C" w:rsidRDefault="002F7E2C" w:rsidP="002F7E2C">
      <w:pPr>
        <w:pStyle w:val="NoSpacing"/>
        <w:spacing w:before="240" w:line="276" w:lineRule="auto"/>
        <w:jc w:val="right"/>
        <w:rPr>
          <w:rFonts w:ascii="Minion Pro" w:hAnsi="Minion Pro"/>
          <w:i/>
          <w:iCs/>
          <w:sz w:val="24"/>
        </w:rPr>
      </w:pPr>
      <w:r w:rsidRPr="002F7E2C">
        <w:rPr>
          <w:rFonts w:ascii="Minion Pro" w:hAnsi="Minion Pro"/>
          <w:i/>
          <w:iCs/>
          <w:sz w:val="24"/>
        </w:rPr>
        <w:t xml:space="preserve">— </w:t>
      </w:r>
      <w:r w:rsidR="004C246B" w:rsidRPr="002F7E2C">
        <w:rPr>
          <w:rFonts w:ascii="Minion Pro" w:hAnsi="Minion Pro"/>
          <w:i/>
          <w:iCs/>
          <w:sz w:val="24"/>
        </w:rPr>
        <w:t>Canon</w:t>
      </w:r>
      <w:r w:rsidR="0077018B" w:rsidRPr="002F7E2C">
        <w:rPr>
          <w:rFonts w:ascii="Minion Pro" w:hAnsi="Minion Pro"/>
          <w:i/>
          <w:iCs/>
          <w:sz w:val="24"/>
        </w:rPr>
        <w:t xml:space="preserve"> Michael Kleinschmidt</w:t>
      </w:r>
    </w:p>
    <w:p w14:paraId="575A409D" w14:textId="77777777" w:rsidR="0077018B" w:rsidRPr="004C246B" w:rsidRDefault="0077018B" w:rsidP="0077018B">
      <w:pPr>
        <w:rPr>
          <w:rFonts w:ascii="Minion Pro" w:hAnsi="Minion Pro"/>
          <w:b/>
        </w:rPr>
      </w:pPr>
      <w:r w:rsidRPr="004C246B">
        <w:rPr>
          <w:rFonts w:ascii="Minion Pro" w:hAnsi="Minion Pro"/>
        </w:rPr>
        <w:br w:type="page"/>
      </w:r>
      <w:r w:rsidRPr="004C246B">
        <w:rPr>
          <w:rFonts w:ascii="Minion Pro" w:hAnsi="Minion Pro"/>
          <w:b/>
        </w:rPr>
        <w:lastRenderedPageBreak/>
        <w:t>Some</w:t>
      </w:r>
      <w:r w:rsidRPr="004C246B">
        <w:rPr>
          <w:rFonts w:ascii="Minion Pro" w:hAnsi="Minion Pro"/>
        </w:rPr>
        <w:t xml:space="preserve"> </w:t>
      </w:r>
      <w:r w:rsidRPr="004C246B">
        <w:rPr>
          <w:rFonts w:ascii="Minion Pro" w:hAnsi="Minion Pro"/>
          <w:b/>
        </w:rPr>
        <w:t xml:space="preserve">Favorite Memorial Service Hymns </w:t>
      </w:r>
      <w:r w:rsidRPr="004C246B">
        <w:rPr>
          <w:rFonts w:ascii="Minion Pro" w:hAnsi="Minion Pro"/>
          <w:i/>
        </w:rPr>
        <w:t>(just to get the juices flowing)</w:t>
      </w:r>
    </w:p>
    <w:p w14:paraId="3C6DA2D3" w14:textId="77777777" w:rsidR="0077018B" w:rsidRPr="004C246B" w:rsidRDefault="0077018B" w:rsidP="0077018B">
      <w:pPr>
        <w:rPr>
          <w:rFonts w:ascii="Minion Pro" w:hAnsi="Minion Pro"/>
          <w:b/>
        </w:rPr>
      </w:pPr>
    </w:p>
    <w:p w14:paraId="550C3FAF" w14:textId="77777777" w:rsidR="0077018B" w:rsidRPr="004C246B" w:rsidRDefault="0077018B" w:rsidP="0077018B">
      <w:pPr>
        <w:rPr>
          <w:rFonts w:ascii="Minion Pro" w:hAnsi="Minion Pro"/>
          <w:b/>
          <w:i/>
        </w:rPr>
      </w:pPr>
      <w:r w:rsidRPr="004C246B">
        <w:rPr>
          <w:rFonts w:ascii="Minion Pro" w:hAnsi="Minion Pro"/>
          <w:i/>
        </w:rPr>
        <w:t xml:space="preserve">From the </w:t>
      </w:r>
      <w:r w:rsidRPr="004C246B">
        <w:rPr>
          <w:rFonts w:ascii="Minion Pro" w:hAnsi="Minion Pro"/>
          <w:b/>
          <w:i/>
        </w:rPr>
        <w:t>Hymnal 1982</w:t>
      </w:r>
    </w:p>
    <w:p w14:paraId="51F3FDE8"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 xml:space="preserve">376 </w:t>
      </w:r>
      <w:r w:rsidRPr="004C246B">
        <w:rPr>
          <w:rFonts w:ascii="Minion Pro" w:hAnsi="Minion Pro"/>
          <w:sz w:val="24"/>
          <w:szCs w:val="24"/>
        </w:rPr>
        <w:tab/>
        <w:t>Joyful, joyful, we adore thee</w:t>
      </w:r>
    </w:p>
    <w:p w14:paraId="18608540" w14:textId="77777777" w:rsidR="0077018B" w:rsidRPr="004C246B" w:rsidRDefault="0077018B" w:rsidP="0077018B">
      <w:pPr>
        <w:pStyle w:val="NoSpacing"/>
        <w:rPr>
          <w:rFonts w:ascii="Minion Pro" w:hAnsi="Minion Pro"/>
          <w:sz w:val="24"/>
          <w:szCs w:val="24"/>
        </w:rPr>
      </w:pPr>
    </w:p>
    <w:p w14:paraId="49E4A52B"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 xml:space="preserve">680 </w:t>
      </w:r>
      <w:r w:rsidRPr="004C246B">
        <w:rPr>
          <w:rFonts w:ascii="Minion Pro" w:hAnsi="Minion Pro"/>
          <w:sz w:val="24"/>
          <w:szCs w:val="24"/>
        </w:rPr>
        <w:tab/>
        <w:t>O God, our help in ages past (Psalm 90)</w:t>
      </w:r>
    </w:p>
    <w:p w14:paraId="63A12FF2" w14:textId="77777777" w:rsidR="0077018B" w:rsidRPr="004C246B" w:rsidRDefault="0077018B" w:rsidP="0077018B">
      <w:pPr>
        <w:pStyle w:val="NoSpacing"/>
        <w:rPr>
          <w:rFonts w:ascii="Minion Pro" w:hAnsi="Minion Pro"/>
          <w:sz w:val="24"/>
          <w:szCs w:val="24"/>
        </w:rPr>
      </w:pPr>
    </w:p>
    <w:p w14:paraId="39B94223"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517</w:t>
      </w:r>
      <w:r w:rsidRPr="004C246B">
        <w:rPr>
          <w:rFonts w:ascii="Minion Pro" w:hAnsi="Minion Pro"/>
          <w:sz w:val="24"/>
          <w:szCs w:val="24"/>
        </w:rPr>
        <w:tab/>
        <w:t>How lovely is thy dwelling place (Psalm 84)</w:t>
      </w:r>
    </w:p>
    <w:p w14:paraId="132B0FC9" w14:textId="77777777" w:rsidR="0077018B" w:rsidRPr="004C246B" w:rsidRDefault="0077018B" w:rsidP="0077018B">
      <w:pPr>
        <w:pStyle w:val="NoSpacing"/>
        <w:rPr>
          <w:rFonts w:ascii="Minion Pro" w:hAnsi="Minion Pro"/>
          <w:sz w:val="24"/>
          <w:szCs w:val="24"/>
        </w:rPr>
      </w:pPr>
    </w:p>
    <w:p w14:paraId="7609480A"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645</w:t>
      </w:r>
      <w:r w:rsidRPr="004C246B">
        <w:rPr>
          <w:rFonts w:ascii="Minion Pro" w:hAnsi="Minion Pro"/>
          <w:sz w:val="24"/>
          <w:szCs w:val="24"/>
        </w:rPr>
        <w:tab/>
        <w:t>The King of love my Shepherd is (Psalm 23)</w:t>
      </w:r>
    </w:p>
    <w:p w14:paraId="5D1DA669" w14:textId="77777777" w:rsidR="0077018B" w:rsidRPr="004C246B" w:rsidRDefault="0077018B" w:rsidP="0077018B">
      <w:pPr>
        <w:pStyle w:val="NoSpacing"/>
        <w:rPr>
          <w:rFonts w:ascii="Minion Pro" w:hAnsi="Minion Pro"/>
          <w:sz w:val="24"/>
          <w:szCs w:val="24"/>
        </w:rPr>
      </w:pPr>
    </w:p>
    <w:p w14:paraId="5585F0DF"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208</w:t>
      </w:r>
      <w:r w:rsidRPr="004C246B">
        <w:rPr>
          <w:rFonts w:ascii="Minion Pro" w:hAnsi="Minion Pro"/>
          <w:sz w:val="24"/>
          <w:szCs w:val="24"/>
        </w:rPr>
        <w:tab/>
        <w:t>Alleluia! The strife is o’er</w:t>
      </w:r>
    </w:p>
    <w:p w14:paraId="0E7675FA" w14:textId="77777777" w:rsidR="0077018B" w:rsidRPr="004C246B" w:rsidRDefault="0077018B" w:rsidP="0077018B">
      <w:pPr>
        <w:pStyle w:val="NoSpacing"/>
        <w:rPr>
          <w:rFonts w:ascii="Minion Pro" w:hAnsi="Minion Pro"/>
          <w:sz w:val="24"/>
          <w:szCs w:val="24"/>
        </w:rPr>
      </w:pPr>
    </w:p>
    <w:p w14:paraId="7198BEED"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287</w:t>
      </w:r>
      <w:r w:rsidRPr="004C246B">
        <w:rPr>
          <w:rFonts w:ascii="Minion Pro" w:hAnsi="Minion Pro"/>
          <w:sz w:val="24"/>
          <w:szCs w:val="24"/>
        </w:rPr>
        <w:tab/>
        <w:t>For all the saints</w:t>
      </w:r>
    </w:p>
    <w:p w14:paraId="0BE17267" w14:textId="77777777" w:rsidR="0077018B" w:rsidRPr="004C246B" w:rsidRDefault="0077018B" w:rsidP="0077018B">
      <w:pPr>
        <w:pStyle w:val="NoSpacing"/>
        <w:rPr>
          <w:rFonts w:ascii="Minion Pro" w:hAnsi="Minion Pro"/>
          <w:sz w:val="24"/>
          <w:szCs w:val="24"/>
        </w:rPr>
      </w:pPr>
    </w:p>
    <w:p w14:paraId="62EE86E6"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487</w:t>
      </w:r>
      <w:r w:rsidRPr="004C246B">
        <w:rPr>
          <w:rFonts w:ascii="Minion Pro" w:hAnsi="Minion Pro"/>
          <w:sz w:val="24"/>
          <w:szCs w:val="24"/>
        </w:rPr>
        <w:tab/>
        <w:t>Come, my Way, my Truth, my Life</w:t>
      </w:r>
    </w:p>
    <w:p w14:paraId="73BA0935" w14:textId="77777777" w:rsidR="0077018B" w:rsidRPr="004C246B" w:rsidRDefault="0077018B" w:rsidP="0077018B">
      <w:pPr>
        <w:pStyle w:val="NoSpacing"/>
        <w:rPr>
          <w:rFonts w:ascii="Minion Pro" w:hAnsi="Minion Pro"/>
          <w:sz w:val="24"/>
          <w:szCs w:val="24"/>
        </w:rPr>
      </w:pPr>
    </w:p>
    <w:p w14:paraId="4300266C"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671</w:t>
      </w:r>
      <w:r w:rsidRPr="004C246B">
        <w:rPr>
          <w:rFonts w:ascii="Minion Pro" w:hAnsi="Minion Pro"/>
          <w:sz w:val="24"/>
          <w:szCs w:val="24"/>
        </w:rPr>
        <w:tab/>
        <w:t>Amazing grace</w:t>
      </w:r>
    </w:p>
    <w:p w14:paraId="77CED3EC" w14:textId="77777777" w:rsidR="0077018B" w:rsidRPr="004C246B" w:rsidRDefault="0077018B" w:rsidP="0077018B">
      <w:pPr>
        <w:pStyle w:val="NoSpacing"/>
        <w:rPr>
          <w:rFonts w:ascii="Minion Pro" w:hAnsi="Minion Pro"/>
          <w:sz w:val="24"/>
          <w:szCs w:val="24"/>
        </w:rPr>
      </w:pPr>
    </w:p>
    <w:p w14:paraId="54A50B01"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620</w:t>
      </w:r>
      <w:r w:rsidRPr="004C246B">
        <w:rPr>
          <w:rFonts w:ascii="Minion Pro" w:hAnsi="Minion Pro"/>
          <w:sz w:val="24"/>
          <w:szCs w:val="24"/>
        </w:rPr>
        <w:tab/>
        <w:t>Jerusalem, my happy home</w:t>
      </w:r>
    </w:p>
    <w:p w14:paraId="5AA41262" w14:textId="77777777" w:rsidR="0077018B" w:rsidRPr="004C246B" w:rsidRDefault="0077018B" w:rsidP="0077018B">
      <w:pPr>
        <w:pStyle w:val="NoSpacing"/>
        <w:rPr>
          <w:rFonts w:ascii="Minion Pro" w:hAnsi="Minion Pro"/>
          <w:sz w:val="24"/>
          <w:szCs w:val="24"/>
        </w:rPr>
      </w:pPr>
    </w:p>
    <w:p w14:paraId="63621E74"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665</w:t>
      </w:r>
      <w:r w:rsidRPr="004C246B">
        <w:rPr>
          <w:rFonts w:ascii="Minion Pro" w:hAnsi="Minion Pro"/>
          <w:sz w:val="24"/>
          <w:szCs w:val="24"/>
        </w:rPr>
        <w:tab/>
        <w:t>All my hope on God is founded</w:t>
      </w:r>
    </w:p>
    <w:p w14:paraId="463734B6" w14:textId="77777777" w:rsidR="0077018B" w:rsidRPr="004C246B" w:rsidRDefault="0077018B" w:rsidP="0077018B">
      <w:pPr>
        <w:pStyle w:val="NoSpacing"/>
        <w:rPr>
          <w:rFonts w:ascii="Minion Pro" w:hAnsi="Minion Pro"/>
          <w:sz w:val="24"/>
          <w:szCs w:val="24"/>
        </w:rPr>
      </w:pPr>
    </w:p>
    <w:p w14:paraId="4EEE0B86"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688</w:t>
      </w:r>
      <w:r w:rsidRPr="004C246B">
        <w:rPr>
          <w:rFonts w:ascii="Minion Pro" w:hAnsi="Minion Pro"/>
          <w:sz w:val="24"/>
          <w:szCs w:val="24"/>
        </w:rPr>
        <w:tab/>
        <w:t>A mighty fortress is our God (Psalm 46)</w:t>
      </w:r>
    </w:p>
    <w:p w14:paraId="1D3CF29E" w14:textId="77777777" w:rsidR="0077018B" w:rsidRPr="004C246B" w:rsidRDefault="0077018B" w:rsidP="0077018B">
      <w:pPr>
        <w:pStyle w:val="NoSpacing"/>
        <w:rPr>
          <w:rFonts w:ascii="Minion Pro" w:hAnsi="Minion Pro"/>
          <w:sz w:val="24"/>
          <w:szCs w:val="24"/>
        </w:rPr>
      </w:pPr>
    </w:p>
    <w:p w14:paraId="46345032"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662</w:t>
      </w:r>
      <w:r w:rsidRPr="004C246B">
        <w:rPr>
          <w:rFonts w:ascii="Minion Pro" w:hAnsi="Minion Pro"/>
          <w:sz w:val="24"/>
          <w:szCs w:val="24"/>
        </w:rPr>
        <w:tab/>
        <w:t>Abide with me, fast falls the eventide</w:t>
      </w:r>
    </w:p>
    <w:p w14:paraId="5FF55BDD" w14:textId="77777777" w:rsidR="0077018B" w:rsidRPr="004C246B" w:rsidRDefault="0077018B" w:rsidP="0077018B">
      <w:pPr>
        <w:pStyle w:val="NoSpacing"/>
        <w:rPr>
          <w:rFonts w:ascii="Minion Pro" w:hAnsi="Minion Pro"/>
          <w:sz w:val="24"/>
          <w:szCs w:val="24"/>
        </w:rPr>
      </w:pPr>
    </w:p>
    <w:p w14:paraId="62D214FC" w14:textId="77777777" w:rsidR="0077018B" w:rsidRPr="004C246B" w:rsidRDefault="0077018B" w:rsidP="0077018B">
      <w:pPr>
        <w:pStyle w:val="NoSpacing"/>
        <w:rPr>
          <w:rFonts w:ascii="Minion Pro" w:hAnsi="Minion Pro"/>
          <w:sz w:val="24"/>
          <w:szCs w:val="24"/>
        </w:rPr>
      </w:pPr>
      <w:r w:rsidRPr="004C246B">
        <w:rPr>
          <w:rFonts w:ascii="Minion Pro" w:hAnsi="Minion Pro"/>
          <w:sz w:val="24"/>
          <w:szCs w:val="24"/>
        </w:rPr>
        <w:t xml:space="preserve">335 </w:t>
      </w:r>
      <w:r w:rsidRPr="004C246B">
        <w:rPr>
          <w:rFonts w:ascii="Minion Pro" w:hAnsi="Minion Pro"/>
          <w:sz w:val="24"/>
          <w:szCs w:val="24"/>
        </w:rPr>
        <w:tab/>
      </w:r>
      <w:r w:rsidRPr="004C246B">
        <w:rPr>
          <w:rFonts w:ascii="Minion Pro" w:hAnsi="Minion Pro"/>
          <w:i/>
          <w:sz w:val="24"/>
          <w:szCs w:val="24"/>
        </w:rPr>
        <w:t xml:space="preserve"> </w:t>
      </w:r>
      <w:r w:rsidRPr="004C246B">
        <w:rPr>
          <w:rFonts w:ascii="Minion Pro" w:hAnsi="Minion Pro"/>
          <w:sz w:val="24"/>
          <w:szCs w:val="24"/>
        </w:rPr>
        <w:t>I am the bread of life</w:t>
      </w:r>
    </w:p>
    <w:p w14:paraId="307BF05F" w14:textId="77777777" w:rsidR="0077018B" w:rsidRPr="004C246B" w:rsidRDefault="0077018B" w:rsidP="0077018B">
      <w:pPr>
        <w:pStyle w:val="NoSpacing"/>
        <w:rPr>
          <w:rFonts w:ascii="Minion Pro" w:hAnsi="Minion Pro"/>
          <w:sz w:val="24"/>
          <w:szCs w:val="24"/>
        </w:rPr>
      </w:pPr>
    </w:p>
    <w:p w14:paraId="1DC14AC6" w14:textId="77777777" w:rsidR="004E0870" w:rsidRPr="004C246B" w:rsidRDefault="00E03669">
      <w:pPr>
        <w:rPr>
          <w:rFonts w:ascii="Minion Pro" w:hAnsi="Minion Pro"/>
          <w:b/>
          <w:caps/>
          <w:sz w:val="28"/>
        </w:rPr>
      </w:pPr>
      <w:r w:rsidRPr="004C246B">
        <w:rPr>
          <w:rFonts w:ascii="Minion Pro" w:hAnsi="Minion Pro"/>
          <w:b/>
          <w:caps/>
          <w:sz w:val="28"/>
        </w:rPr>
        <w:br w:type="page"/>
      </w:r>
      <w:r w:rsidR="0077018B" w:rsidRPr="004C246B">
        <w:rPr>
          <w:rFonts w:ascii="Minion Pro" w:hAnsi="Minion Pro"/>
          <w:b/>
          <w:caps/>
          <w:sz w:val="28"/>
        </w:rPr>
        <w:lastRenderedPageBreak/>
        <w:t>Some Funeral Solos</w:t>
      </w:r>
      <w:r w:rsidR="001F717C" w:rsidRPr="004C246B">
        <w:rPr>
          <w:rFonts w:ascii="Minion Pro" w:hAnsi="Minion Pro"/>
          <w:b/>
          <w:caps/>
          <w:sz w:val="28"/>
        </w:rPr>
        <w:t xml:space="preserve"> frequently considered</w:t>
      </w:r>
    </w:p>
    <w:p w14:paraId="1B5E54BD" w14:textId="77777777" w:rsidR="00E0182C" w:rsidRDefault="00E0182C">
      <w:pPr>
        <w:rPr>
          <w:rFonts w:ascii="Minion Pro" w:hAnsi="Minion Pro"/>
          <w:i/>
        </w:rPr>
      </w:pPr>
    </w:p>
    <w:p w14:paraId="0CE5A317" w14:textId="77777777" w:rsidR="0077018B" w:rsidRPr="004C246B" w:rsidRDefault="0077018B">
      <w:pPr>
        <w:rPr>
          <w:rFonts w:ascii="Minion Pro" w:hAnsi="Minion Pro"/>
          <w:i/>
        </w:rPr>
      </w:pPr>
      <w:r w:rsidRPr="004C246B">
        <w:rPr>
          <w:rFonts w:ascii="Minion Pro" w:hAnsi="Minion Pro"/>
          <w:i/>
        </w:rPr>
        <w:t xml:space="preserve">(Note: selection of such music, and approval of soloists and other musicians is the purview of the Canon for Cathedral Music. The family is expected to pay any expenses for </w:t>
      </w:r>
      <w:r w:rsidR="004E0870" w:rsidRPr="004C246B">
        <w:rPr>
          <w:rFonts w:ascii="Minion Pro" w:hAnsi="Minion Pro"/>
          <w:i/>
        </w:rPr>
        <w:t>musicians).</w:t>
      </w:r>
    </w:p>
    <w:p w14:paraId="60AE6752" w14:textId="77777777" w:rsidR="0077018B" w:rsidRPr="004C246B" w:rsidRDefault="0077018B">
      <w:pPr>
        <w:rPr>
          <w:rFonts w:ascii="Minion Pro" w:hAnsi="Minion Pro"/>
        </w:rPr>
      </w:pPr>
    </w:p>
    <w:p w14:paraId="1DBE96F3" w14:textId="77777777" w:rsidR="0077018B" w:rsidRPr="004C246B" w:rsidRDefault="0077018B" w:rsidP="0077018B">
      <w:pPr>
        <w:rPr>
          <w:rFonts w:ascii="Minion Pro" w:hAnsi="Minion Pro"/>
        </w:rPr>
      </w:pPr>
      <w:r w:rsidRPr="004C246B">
        <w:rPr>
          <w:rFonts w:ascii="Minion Pro" w:hAnsi="Minion Pro"/>
        </w:rPr>
        <w:t>Funeral Solos</w:t>
      </w:r>
    </w:p>
    <w:p w14:paraId="33B199CE" w14:textId="77777777" w:rsidR="0077018B" w:rsidRPr="004C246B" w:rsidRDefault="0077018B" w:rsidP="0077018B">
      <w:pPr>
        <w:rPr>
          <w:rFonts w:ascii="Minion Pro" w:hAnsi="Minion Pro"/>
        </w:rPr>
      </w:pPr>
    </w:p>
    <w:p w14:paraId="3F665026" w14:textId="77777777" w:rsidR="0077018B" w:rsidRPr="004C246B" w:rsidRDefault="0077018B" w:rsidP="0077018B">
      <w:pPr>
        <w:rPr>
          <w:rFonts w:ascii="Minion Pro" w:hAnsi="Minion Pro"/>
        </w:rPr>
      </w:pPr>
      <w:r w:rsidRPr="004C246B">
        <w:rPr>
          <w:rFonts w:ascii="Minion Pro" w:hAnsi="Minion Pro"/>
        </w:rPr>
        <w:t xml:space="preserve">Chant: In </w:t>
      </w:r>
      <w:proofErr w:type="spellStart"/>
      <w:r w:rsidRPr="004C246B">
        <w:rPr>
          <w:rFonts w:ascii="Minion Pro" w:hAnsi="Minion Pro"/>
        </w:rPr>
        <w:t>Paradisum</w:t>
      </w:r>
      <w:proofErr w:type="spellEnd"/>
    </w:p>
    <w:p w14:paraId="531D9340" w14:textId="77777777" w:rsidR="0077018B" w:rsidRPr="004C246B" w:rsidRDefault="0077018B" w:rsidP="0077018B">
      <w:pPr>
        <w:rPr>
          <w:rFonts w:ascii="Minion Pro" w:hAnsi="Minion Pro"/>
        </w:rPr>
      </w:pPr>
      <w:r w:rsidRPr="004C246B">
        <w:rPr>
          <w:rFonts w:ascii="Minion Pro" w:hAnsi="Minion Pro"/>
        </w:rPr>
        <w:t>Bach/Gounod: Ave Maria</w:t>
      </w:r>
    </w:p>
    <w:p w14:paraId="30A6E919" w14:textId="77777777" w:rsidR="0077018B" w:rsidRPr="004C246B" w:rsidRDefault="0077018B" w:rsidP="0077018B">
      <w:pPr>
        <w:rPr>
          <w:rFonts w:ascii="Minion Pro" w:hAnsi="Minion Pro"/>
        </w:rPr>
      </w:pPr>
      <w:r w:rsidRPr="004C246B">
        <w:rPr>
          <w:rFonts w:ascii="Minion Pro" w:hAnsi="Minion Pro"/>
        </w:rPr>
        <w:t xml:space="preserve">Bach: </w:t>
      </w:r>
      <w:proofErr w:type="spellStart"/>
      <w:r w:rsidRPr="004C246B">
        <w:rPr>
          <w:rFonts w:ascii="Minion Pro" w:hAnsi="Minion Pro"/>
        </w:rPr>
        <w:t>Bist</w:t>
      </w:r>
      <w:proofErr w:type="spellEnd"/>
      <w:r w:rsidRPr="004C246B">
        <w:rPr>
          <w:rFonts w:ascii="Minion Pro" w:hAnsi="Minion Pro"/>
        </w:rPr>
        <w:t xml:space="preserve"> du </w:t>
      </w:r>
      <w:proofErr w:type="spellStart"/>
      <w:r w:rsidRPr="004C246B">
        <w:rPr>
          <w:rFonts w:ascii="Minion Pro" w:hAnsi="Minion Pro"/>
        </w:rPr>
        <w:t>bei</w:t>
      </w:r>
      <w:proofErr w:type="spellEnd"/>
      <w:r w:rsidRPr="004C246B">
        <w:rPr>
          <w:rFonts w:ascii="Minion Pro" w:hAnsi="Minion Pro"/>
        </w:rPr>
        <w:t xml:space="preserve"> mir </w:t>
      </w:r>
    </w:p>
    <w:p w14:paraId="0E493EAC" w14:textId="77777777" w:rsidR="0077018B" w:rsidRPr="004C246B" w:rsidRDefault="0077018B" w:rsidP="0077018B">
      <w:pPr>
        <w:rPr>
          <w:rFonts w:ascii="Minion Pro" w:hAnsi="Minion Pro"/>
        </w:rPr>
      </w:pPr>
      <w:r w:rsidRPr="004C246B">
        <w:rPr>
          <w:rFonts w:ascii="Minion Pro" w:hAnsi="Minion Pro"/>
        </w:rPr>
        <w:t>Dvorak: Going Home</w:t>
      </w:r>
    </w:p>
    <w:p w14:paraId="2AF6171D" w14:textId="77777777" w:rsidR="0077018B" w:rsidRPr="004C246B" w:rsidRDefault="0077018B" w:rsidP="0077018B">
      <w:pPr>
        <w:rPr>
          <w:rFonts w:ascii="Minion Pro" w:hAnsi="Minion Pro"/>
          <w:lang w:val="fr-FR"/>
        </w:rPr>
      </w:pPr>
      <w:proofErr w:type="gramStart"/>
      <w:r w:rsidRPr="004C246B">
        <w:rPr>
          <w:rFonts w:ascii="Minion Pro" w:hAnsi="Minion Pro"/>
          <w:lang w:val="fr-FR"/>
        </w:rPr>
        <w:t>Faure:</w:t>
      </w:r>
      <w:proofErr w:type="gramEnd"/>
      <w:r w:rsidRPr="004C246B">
        <w:rPr>
          <w:rFonts w:ascii="Minion Pro" w:hAnsi="Minion Pro"/>
          <w:lang w:val="fr-FR"/>
        </w:rPr>
        <w:t xml:space="preserve"> Pie </w:t>
      </w:r>
      <w:proofErr w:type="spellStart"/>
      <w:r w:rsidRPr="004C246B">
        <w:rPr>
          <w:rFonts w:ascii="Minion Pro" w:hAnsi="Minion Pro"/>
          <w:lang w:val="fr-FR"/>
        </w:rPr>
        <w:t>Jesu</w:t>
      </w:r>
      <w:proofErr w:type="spellEnd"/>
    </w:p>
    <w:p w14:paraId="3DE18A14" w14:textId="77777777" w:rsidR="0077018B" w:rsidRPr="004C246B" w:rsidRDefault="0077018B" w:rsidP="0077018B">
      <w:pPr>
        <w:rPr>
          <w:rFonts w:ascii="Minion Pro" w:hAnsi="Minion Pro"/>
          <w:lang w:val="fr-FR"/>
        </w:rPr>
      </w:pPr>
      <w:proofErr w:type="gramStart"/>
      <w:r w:rsidRPr="004C246B">
        <w:rPr>
          <w:rFonts w:ascii="Minion Pro" w:hAnsi="Minion Pro"/>
          <w:lang w:val="fr-FR"/>
        </w:rPr>
        <w:t>Franck:</w:t>
      </w:r>
      <w:proofErr w:type="gramEnd"/>
      <w:r w:rsidRPr="004C246B">
        <w:rPr>
          <w:rFonts w:ascii="Minion Pro" w:hAnsi="Minion Pro"/>
          <w:lang w:val="fr-FR"/>
        </w:rPr>
        <w:t xml:space="preserve"> Panis </w:t>
      </w:r>
      <w:proofErr w:type="spellStart"/>
      <w:r w:rsidRPr="004C246B">
        <w:rPr>
          <w:rFonts w:ascii="Minion Pro" w:hAnsi="Minion Pro"/>
          <w:lang w:val="fr-FR"/>
        </w:rPr>
        <w:t>Angelicus</w:t>
      </w:r>
      <w:proofErr w:type="spellEnd"/>
    </w:p>
    <w:p w14:paraId="107AF33E" w14:textId="77777777" w:rsidR="0077018B" w:rsidRPr="004C246B" w:rsidRDefault="0077018B" w:rsidP="0077018B">
      <w:pPr>
        <w:rPr>
          <w:rFonts w:ascii="Minion Pro" w:hAnsi="Minion Pro"/>
        </w:rPr>
      </w:pPr>
      <w:proofErr w:type="spellStart"/>
      <w:r w:rsidRPr="004C246B">
        <w:rPr>
          <w:rFonts w:ascii="Minion Pro" w:hAnsi="Minion Pro"/>
        </w:rPr>
        <w:t>Händel</w:t>
      </w:r>
      <w:proofErr w:type="spellEnd"/>
      <w:r w:rsidRPr="004C246B">
        <w:rPr>
          <w:rFonts w:ascii="Minion Pro" w:hAnsi="Minion Pro"/>
        </w:rPr>
        <w:t xml:space="preserve">: I know that my redeemer </w:t>
      </w:r>
      <w:proofErr w:type="spellStart"/>
      <w:r w:rsidRPr="004C246B">
        <w:rPr>
          <w:rFonts w:ascii="Minion Pro" w:hAnsi="Minion Pro"/>
        </w:rPr>
        <w:t>liveth</w:t>
      </w:r>
      <w:proofErr w:type="spellEnd"/>
    </w:p>
    <w:p w14:paraId="57D23A0F" w14:textId="77777777" w:rsidR="0077018B" w:rsidRPr="004C246B" w:rsidRDefault="0077018B" w:rsidP="0077018B">
      <w:pPr>
        <w:rPr>
          <w:rFonts w:ascii="Minion Pro" w:hAnsi="Minion Pro"/>
        </w:rPr>
      </w:pPr>
      <w:proofErr w:type="spellStart"/>
      <w:r w:rsidRPr="004C246B">
        <w:rPr>
          <w:rFonts w:ascii="Minion Pro" w:hAnsi="Minion Pro"/>
        </w:rPr>
        <w:t>Händel</w:t>
      </w:r>
      <w:proofErr w:type="spellEnd"/>
      <w:r w:rsidRPr="004C246B">
        <w:rPr>
          <w:rFonts w:ascii="Minion Pro" w:hAnsi="Minion Pro"/>
        </w:rPr>
        <w:t xml:space="preserve">: Come </w:t>
      </w:r>
      <w:proofErr w:type="gramStart"/>
      <w:r w:rsidRPr="004C246B">
        <w:rPr>
          <w:rFonts w:ascii="Minion Pro" w:hAnsi="Minion Pro"/>
        </w:rPr>
        <w:t>Unto</w:t>
      </w:r>
      <w:proofErr w:type="gramEnd"/>
      <w:r w:rsidRPr="004C246B">
        <w:rPr>
          <w:rFonts w:ascii="Minion Pro" w:hAnsi="Minion Pro"/>
        </w:rPr>
        <w:t xml:space="preserve"> Him</w:t>
      </w:r>
    </w:p>
    <w:p w14:paraId="370A358E" w14:textId="77777777" w:rsidR="0077018B" w:rsidRPr="004C246B" w:rsidRDefault="0077018B" w:rsidP="0077018B">
      <w:pPr>
        <w:rPr>
          <w:rFonts w:ascii="Minion Pro" w:hAnsi="Minion Pro"/>
        </w:rPr>
      </w:pPr>
      <w:proofErr w:type="spellStart"/>
      <w:r w:rsidRPr="004C246B">
        <w:rPr>
          <w:rFonts w:ascii="Minion Pro" w:hAnsi="Minion Pro"/>
        </w:rPr>
        <w:t>Malotte</w:t>
      </w:r>
      <w:proofErr w:type="spellEnd"/>
      <w:r w:rsidRPr="004C246B">
        <w:rPr>
          <w:rFonts w:ascii="Minion Pro" w:hAnsi="Minion Pro"/>
        </w:rPr>
        <w:t>: The Lord’s Prayer</w:t>
      </w:r>
    </w:p>
    <w:p w14:paraId="1DB555D7" w14:textId="77777777" w:rsidR="0077018B" w:rsidRPr="004C246B" w:rsidRDefault="0077018B" w:rsidP="0077018B">
      <w:pPr>
        <w:rPr>
          <w:rFonts w:ascii="Minion Pro" w:hAnsi="Minion Pro"/>
        </w:rPr>
      </w:pPr>
      <w:proofErr w:type="spellStart"/>
      <w:r w:rsidRPr="004C246B">
        <w:rPr>
          <w:rFonts w:ascii="Minion Pro" w:hAnsi="Minion Pro"/>
        </w:rPr>
        <w:t>Pärt</w:t>
      </w:r>
      <w:proofErr w:type="spellEnd"/>
      <w:r w:rsidRPr="004C246B">
        <w:rPr>
          <w:rFonts w:ascii="Minion Pro" w:hAnsi="Minion Pro"/>
        </w:rPr>
        <w:t xml:space="preserve">: </w:t>
      </w:r>
      <w:proofErr w:type="spellStart"/>
      <w:r w:rsidRPr="004C246B">
        <w:rPr>
          <w:rFonts w:ascii="Minion Pro" w:hAnsi="Minion Pro"/>
        </w:rPr>
        <w:t>Vater</w:t>
      </w:r>
      <w:proofErr w:type="spellEnd"/>
      <w:r w:rsidRPr="004C246B">
        <w:rPr>
          <w:rFonts w:ascii="Minion Pro" w:hAnsi="Minion Pro"/>
        </w:rPr>
        <w:t xml:space="preserve"> Unser (The Lord’s Prayer)</w:t>
      </w:r>
    </w:p>
    <w:p w14:paraId="50AAD6FF" w14:textId="77777777" w:rsidR="0077018B" w:rsidRPr="004C246B" w:rsidRDefault="0077018B" w:rsidP="0077018B">
      <w:pPr>
        <w:rPr>
          <w:rFonts w:ascii="Minion Pro" w:hAnsi="Minion Pro"/>
        </w:rPr>
      </w:pPr>
      <w:r w:rsidRPr="004C246B">
        <w:rPr>
          <w:rFonts w:ascii="Minion Pro" w:hAnsi="Minion Pro"/>
        </w:rPr>
        <w:t>Purcell: When I Am Laid</w:t>
      </w:r>
    </w:p>
    <w:p w14:paraId="4506CFD3" w14:textId="77777777" w:rsidR="0077018B" w:rsidRPr="004C246B" w:rsidRDefault="0077018B" w:rsidP="0077018B">
      <w:pPr>
        <w:rPr>
          <w:rFonts w:ascii="Minion Pro" w:hAnsi="Minion Pro"/>
        </w:rPr>
      </w:pPr>
      <w:r w:rsidRPr="004C246B">
        <w:rPr>
          <w:rFonts w:ascii="Minion Pro" w:hAnsi="Minion Pro"/>
        </w:rPr>
        <w:t>Purcell: Evening Hymn</w:t>
      </w:r>
    </w:p>
    <w:p w14:paraId="315FADAA" w14:textId="77777777" w:rsidR="0077018B" w:rsidRPr="004C246B" w:rsidRDefault="0077018B" w:rsidP="0077018B">
      <w:pPr>
        <w:rPr>
          <w:rFonts w:ascii="Minion Pro" w:hAnsi="Minion Pro"/>
        </w:rPr>
      </w:pPr>
      <w:r w:rsidRPr="004C246B">
        <w:rPr>
          <w:rFonts w:ascii="Minion Pro" w:hAnsi="Minion Pro"/>
        </w:rPr>
        <w:t>Schubert: Ave Maria</w:t>
      </w:r>
    </w:p>
    <w:p w14:paraId="3E962EB2" w14:textId="77777777" w:rsidR="0077018B" w:rsidRPr="004C246B" w:rsidRDefault="0077018B" w:rsidP="0077018B">
      <w:pPr>
        <w:rPr>
          <w:rFonts w:ascii="Minion Pro" w:hAnsi="Minion Pro"/>
        </w:rPr>
      </w:pPr>
      <w:r w:rsidRPr="004C246B">
        <w:rPr>
          <w:rFonts w:ascii="Minion Pro" w:hAnsi="Minion Pro"/>
        </w:rPr>
        <w:t>Vaughan Williams: The Call</w:t>
      </w:r>
    </w:p>
    <w:p w14:paraId="228A37A3" w14:textId="77777777" w:rsidR="0077018B" w:rsidRPr="004C246B" w:rsidRDefault="0077018B" w:rsidP="0077018B">
      <w:pPr>
        <w:rPr>
          <w:rFonts w:ascii="Minion Pro" w:hAnsi="Minion Pro"/>
        </w:rPr>
      </w:pPr>
    </w:p>
    <w:p w14:paraId="2B851AF1" w14:textId="77777777" w:rsidR="0077018B" w:rsidRPr="004C246B" w:rsidRDefault="0077018B" w:rsidP="0077018B">
      <w:pPr>
        <w:rPr>
          <w:rFonts w:ascii="Minion Pro" w:hAnsi="Minion Pro"/>
        </w:rPr>
      </w:pPr>
      <w:r w:rsidRPr="004C246B">
        <w:rPr>
          <w:rFonts w:ascii="Minion Pro" w:hAnsi="Minion Pro"/>
        </w:rPr>
        <w:t>Hymns-</w:t>
      </w:r>
    </w:p>
    <w:p w14:paraId="2C676844" w14:textId="77777777" w:rsidR="0077018B" w:rsidRPr="004C246B" w:rsidRDefault="0077018B" w:rsidP="0077018B">
      <w:pPr>
        <w:rPr>
          <w:rFonts w:ascii="Minion Pro" w:hAnsi="Minion Pro"/>
        </w:rPr>
      </w:pPr>
      <w:r w:rsidRPr="004C246B">
        <w:rPr>
          <w:rFonts w:ascii="Minion Pro" w:hAnsi="Minion Pro"/>
        </w:rPr>
        <w:t xml:space="preserve">What Wondrous Love is </w:t>
      </w:r>
      <w:proofErr w:type="gramStart"/>
      <w:r w:rsidRPr="004C246B">
        <w:rPr>
          <w:rFonts w:ascii="Minion Pro" w:hAnsi="Minion Pro"/>
        </w:rPr>
        <w:t>This</w:t>
      </w:r>
      <w:proofErr w:type="gramEnd"/>
    </w:p>
    <w:p w14:paraId="1617D4F1" w14:textId="77777777" w:rsidR="0077018B" w:rsidRPr="004C246B" w:rsidRDefault="0077018B" w:rsidP="0077018B">
      <w:pPr>
        <w:rPr>
          <w:rFonts w:ascii="Minion Pro" w:hAnsi="Minion Pro"/>
          <w:i/>
        </w:rPr>
      </w:pPr>
      <w:r w:rsidRPr="004C246B">
        <w:rPr>
          <w:rFonts w:ascii="Minion Pro" w:hAnsi="Minion Pro"/>
        </w:rPr>
        <w:t xml:space="preserve">Brother James’ Air </w:t>
      </w:r>
      <w:proofErr w:type="gramStart"/>
      <w:r w:rsidRPr="004C246B">
        <w:rPr>
          <w:rFonts w:ascii="Minion Pro" w:hAnsi="Minion Pro"/>
          <w:i/>
        </w:rPr>
        <w:t>The</w:t>
      </w:r>
      <w:proofErr w:type="gramEnd"/>
      <w:r w:rsidRPr="004C246B">
        <w:rPr>
          <w:rFonts w:ascii="Minion Pro" w:hAnsi="Minion Pro"/>
          <w:i/>
        </w:rPr>
        <w:t xml:space="preserve"> Lord is My Shepherd</w:t>
      </w:r>
    </w:p>
    <w:p w14:paraId="2B50EC08" w14:textId="77777777" w:rsidR="0077018B" w:rsidRPr="004C246B" w:rsidRDefault="0077018B" w:rsidP="0077018B">
      <w:pPr>
        <w:rPr>
          <w:rFonts w:ascii="Minion Pro" w:hAnsi="Minion Pro"/>
        </w:rPr>
      </w:pPr>
      <w:r w:rsidRPr="004C246B">
        <w:rPr>
          <w:rFonts w:ascii="Minion Pro" w:hAnsi="Minion Pro"/>
        </w:rPr>
        <w:t>Amazing Grace</w:t>
      </w:r>
    </w:p>
    <w:p w14:paraId="5A7BB783" w14:textId="77777777" w:rsidR="0077018B" w:rsidRPr="004C246B" w:rsidRDefault="0077018B" w:rsidP="0077018B">
      <w:pPr>
        <w:rPr>
          <w:rFonts w:ascii="Minion Pro" w:hAnsi="Minion Pro"/>
        </w:rPr>
      </w:pPr>
      <w:r w:rsidRPr="004C246B">
        <w:rPr>
          <w:rFonts w:ascii="Minion Pro" w:hAnsi="Minion Pro"/>
        </w:rPr>
        <w:t xml:space="preserve">Children of the Heavenly Father </w:t>
      </w:r>
    </w:p>
    <w:p w14:paraId="573BF6CD" w14:textId="77777777" w:rsidR="0077018B" w:rsidRPr="004C246B" w:rsidRDefault="0077018B" w:rsidP="0077018B">
      <w:pPr>
        <w:rPr>
          <w:rFonts w:ascii="Minion Pro" w:hAnsi="Minion Pro"/>
        </w:rPr>
      </w:pPr>
      <w:r w:rsidRPr="004C246B">
        <w:rPr>
          <w:rFonts w:ascii="Minion Pro" w:hAnsi="Minion Pro"/>
        </w:rPr>
        <w:t xml:space="preserve">How Great Thou Art </w:t>
      </w:r>
    </w:p>
    <w:p w14:paraId="32780AFD" w14:textId="77777777" w:rsidR="0077018B" w:rsidRPr="004C246B" w:rsidRDefault="0077018B" w:rsidP="0077018B">
      <w:pPr>
        <w:rPr>
          <w:rFonts w:ascii="Minion Pro" w:hAnsi="Minion Pro"/>
        </w:rPr>
      </w:pPr>
      <w:r w:rsidRPr="004C246B">
        <w:rPr>
          <w:rFonts w:ascii="Minion Pro" w:hAnsi="Minion Pro"/>
        </w:rPr>
        <w:t xml:space="preserve">In the Garden </w:t>
      </w:r>
    </w:p>
    <w:p w14:paraId="424A50B2" w14:textId="77777777" w:rsidR="0077018B" w:rsidRPr="004C246B" w:rsidRDefault="0077018B" w:rsidP="0077018B">
      <w:pPr>
        <w:rPr>
          <w:rFonts w:ascii="Minion Pro" w:hAnsi="Minion Pro"/>
        </w:rPr>
      </w:pPr>
      <w:r w:rsidRPr="004C246B">
        <w:rPr>
          <w:rFonts w:ascii="Minion Pro" w:hAnsi="Minion Pro"/>
        </w:rPr>
        <w:t xml:space="preserve">Just A Closer Walk </w:t>
      </w:r>
      <w:proofErr w:type="gramStart"/>
      <w:r w:rsidRPr="004C246B">
        <w:rPr>
          <w:rFonts w:ascii="Minion Pro" w:hAnsi="Minion Pro"/>
        </w:rPr>
        <w:t>With</w:t>
      </w:r>
      <w:proofErr w:type="gramEnd"/>
      <w:r w:rsidRPr="004C246B">
        <w:rPr>
          <w:rFonts w:ascii="Minion Pro" w:hAnsi="Minion Pro"/>
        </w:rPr>
        <w:t xml:space="preserve"> Thee </w:t>
      </w:r>
    </w:p>
    <w:p w14:paraId="38068CC3" w14:textId="77777777" w:rsidR="0077018B" w:rsidRPr="004C246B" w:rsidRDefault="0077018B" w:rsidP="0077018B">
      <w:pPr>
        <w:rPr>
          <w:rFonts w:ascii="Minion Pro" w:hAnsi="Minion Pro"/>
        </w:rPr>
      </w:pPr>
      <w:r w:rsidRPr="004C246B">
        <w:rPr>
          <w:rFonts w:ascii="Minion Pro" w:hAnsi="Minion Pro"/>
        </w:rPr>
        <w:t xml:space="preserve">On Eagle’s Wings  </w:t>
      </w:r>
    </w:p>
    <w:p w14:paraId="6E52F558" w14:textId="77777777" w:rsidR="0077018B" w:rsidRPr="004C246B" w:rsidRDefault="0077018B" w:rsidP="0077018B">
      <w:pPr>
        <w:rPr>
          <w:rFonts w:ascii="Minion Pro" w:hAnsi="Minion Pro"/>
        </w:rPr>
      </w:pPr>
      <w:r w:rsidRPr="004C246B">
        <w:rPr>
          <w:rFonts w:ascii="Minion Pro" w:hAnsi="Minion Pro"/>
        </w:rPr>
        <w:t xml:space="preserve">Rock of Ages  </w:t>
      </w:r>
    </w:p>
    <w:p w14:paraId="7F9B2F5F" w14:textId="77777777" w:rsidR="0077018B" w:rsidRPr="004C246B" w:rsidRDefault="0077018B" w:rsidP="0077018B">
      <w:pPr>
        <w:rPr>
          <w:rFonts w:ascii="Minion Pro" w:hAnsi="Minion Pro"/>
        </w:rPr>
      </w:pPr>
      <w:r w:rsidRPr="004C246B">
        <w:rPr>
          <w:rFonts w:ascii="Minion Pro" w:hAnsi="Minion Pro"/>
        </w:rPr>
        <w:t xml:space="preserve">Softly and </w:t>
      </w:r>
      <w:proofErr w:type="gramStart"/>
      <w:r w:rsidRPr="004C246B">
        <w:rPr>
          <w:rFonts w:ascii="Minion Pro" w:hAnsi="Minion Pro"/>
        </w:rPr>
        <w:t>Tenderly</w:t>
      </w:r>
      <w:proofErr w:type="gramEnd"/>
      <w:r w:rsidRPr="004C246B">
        <w:rPr>
          <w:rFonts w:ascii="Minion Pro" w:hAnsi="Minion Pro"/>
        </w:rPr>
        <w:t xml:space="preserve"> Jesus Is Calling</w:t>
      </w:r>
    </w:p>
    <w:p w14:paraId="7F7539D5" w14:textId="77777777" w:rsidR="0077018B" w:rsidRPr="004C246B" w:rsidRDefault="0077018B" w:rsidP="0077018B">
      <w:pPr>
        <w:rPr>
          <w:rFonts w:ascii="Minion Pro" w:hAnsi="Minion Pro"/>
        </w:rPr>
      </w:pPr>
      <w:r w:rsidRPr="004C246B">
        <w:rPr>
          <w:rFonts w:ascii="Minion Pro" w:hAnsi="Minion Pro"/>
        </w:rPr>
        <w:t xml:space="preserve">I Was There to Hear Your </w:t>
      </w:r>
      <w:proofErr w:type="spellStart"/>
      <w:r w:rsidRPr="004C246B">
        <w:rPr>
          <w:rFonts w:ascii="Minion Pro" w:hAnsi="Minion Pro"/>
        </w:rPr>
        <w:t>Borning</w:t>
      </w:r>
      <w:proofErr w:type="spellEnd"/>
      <w:r w:rsidRPr="004C246B">
        <w:rPr>
          <w:rFonts w:ascii="Minion Pro" w:hAnsi="Minion Pro"/>
        </w:rPr>
        <w:t xml:space="preserve"> Cry</w:t>
      </w:r>
    </w:p>
    <w:p w14:paraId="4F3896FD" w14:textId="77777777" w:rsidR="0077018B" w:rsidRPr="004C246B" w:rsidRDefault="0077018B" w:rsidP="0077018B">
      <w:pPr>
        <w:rPr>
          <w:rFonts w:ascii="Minion Pro" w:hAnsi="Minion Pro"/>
        </w:rPr>
      </w:pPr>
      <w:r w:rsidRPr="004C246B">
        <w:rPr>
          <w:rFonts w:ascii="Minion Pro" w:hAnsi="Minion Pro"/>
        </w:rPr>
        <w:t>Abide With Me</w:t>
      </w:r>
    </w:p>
    <w:p w14:paraId="4905566E" w14:textId="77777777" w:rsidR="0077018B" w:rsidRPr="004C246B" w:rsidRDefault="0077018B" w:rsidP="0077018B">
      <w:pPr>
        <w:rPr>
          <w:rFonts w:ascii="Minion Pro" w:hAnsi="Minion Pro"/>
        </w:rPr>
      </w:pPr>
    </w:p>
    <w:p w14:paraId="6CD190BA" w14:textId="77777777" w:rsidR="0077018B" w:rsidRPr="004C246B" w:rsidRDefault="0077018B">
      <w:pPr>
        <w:rPr>
          <w:rFonts w:ascii="Minion Pro" w:hAnsi="Minion Pro"/>
        </w:rPr>
      </w:pPr>
    </w:p>
    <w:p w14:paraId="3EAA1673" w14:textId="77777777" w:rsidR="0077018B" w:rsidRPr="004C246B" w:rsidRDefault="0077018B">
      <w:pPr>
        <w:rPr>
          <w:rFonts w:ascii="Minion Pro" w:hAnsi="Minion Pro"/>
          <w:b/>
          <w:iCs/>
        </w:rPr>
      </w:pPr>
      <w:r w:rsidRPr="004C246B">
        <w:rPr>
          <w:rFonts w:ascii="Minion Pro" w:hAnsi="Minion Pro"/>
          <w:iCs/>
        </w:rPr>
        <w:br w:type="page"/>
      </w:r>
      <w:r w:rsidRPr="004C246B">
        <w:rPr>
          <w:rFonts w:ascii="Minion Pro" w:hAnsi="Minion Pro"/>
          <w:b/>
          <w:iCs/>
          <w:sz w:val="28"/>
        </w:rPr>
        <w:lastRenderedPageBreak/>
        <w:t>OTHER RESOURCES</w:t>
      </w:r>
    </w:p>
    <w:p w14:paraId="1E2BFC64" w14:textId="77777777" w:rsidR="0077018B" w:rsidRPr="004C246B" w:rsidRDefault="0077018B">
      <w:pPr>
        <w:rPr>
          <w:rFonts w:ascii="Minion Pro" w:hAnsi="Minion Pro"/>
        </w:rPr>
      </w:pPr>
    </w:p>
    <w:p w14:paraId="187E4E2A" w14:textId="77777777" w:rsidR="0077018B" w:rsidRPr="004C246B" w:rsidRDefault="0077018B" w:rsidP="0077018B">
      <w:pPr>
        <w:ind w:left="360"/>
        <w:rPr>
          <w:rFonts w:ascii="Minion Pro" w:hAnsi="Minion Pro"/>
          <w:b/>
          <w:sz w:val="32"/>
          <w:szCs w:val="28"/>
          <w:u w:val="single"/>
        </w:rPr>
      </w:pPr>
      <w:r w:rsidRPr="004C246B">
        <w:rPr>
          <w:rFonts w:ascii="Minion Pro" w:hAnsi="Minion Pro"/>
          <w:b/>
          <w:sz w:val="32"/>
          <w:szCs w:val="28"/>
          <w:u w:val="single"/>
        </w:rPr>
        <w:t>Principles of a Good Death</w:t>
      </w:r>
    </w:p>
    <w:p w14:paraId="40895FD3" w14:textId="77777777" w:rsidR="0077018B" w:rsidRPr="004C246B" w:rsidRDefault="0077018B" w:rsidP="0077018B">
      <w:pPr>
        <w:ind w:left="360"/>
        <w:rPr>
          <w:rFonts w:ascii="Minion Pro" w:hAnsi="Minion Pro"/>
          <w:color w:val="FFFFFF"/>
          <w:sz w:val="28"/>
        </w:rPr>
      </w:pPr>
    </w:p>
    <w:p w14:paraId="712DEED3"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know when death is coming, and to understand what can be expected</w:t>
      </w:r>
    </w:p>
    <w:p w14:paraId="0A30184E"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be able to retain control of what happens</w:t>
      </w:r>
    </w:p>
    <w:p w14:paraId="7221215B"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be afforded dignity and privacy</w:t>
      </w:r>
    </w:p>
    <w:p w14:paraId="7C0982A9"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have control over pain relief and other symptom control</w:t>
      </w:r>
    </w:p>
    <w:p w14:paraId="13E68F19"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have choice and control over where death occurs (at home or elsewhere)</w:t>
      </w:r>
    </w:p>
    <w:p w14:paraId="0F0C75BF"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have access to information and expertise of whatever kind is necessary</w:t>
      </w:r>
    </w:p>
    <w:p w14:paraId="6C0DD4AF"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have access to any spiritual or emotional support required</w:t>
      </w:r>
    </w:p>
    <w:p w14:paraId="69A53588"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have access to hospice care in any location, not only in hospital</w:t>
      </w:r>
    </w:p>
    <w:p w14:paraId="02039B45"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have control over who is present and who shares the end</w:t>
      </w:r>
    </w:p>
    <w:p w14:paraId="5F685904"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be able to issue advance directives which ensure wishes are respected</w:t>
      </w:r>
    </w:p>
    <w:p w14:paraId="412BDC13"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have time to say goodbye, and control over other aspects of timing</w:t>
      </w:r>
    </w:p>
    <w:p w14:paraId="4AA6ABC7" w14:textId="77777777" w:rsidR="0077018B" w:rsidRPr="004C246B" w:rsidRDefault="0077018B" w:rsidP="0077018B">
      <w:pPr>
        <w:numPr>
          <w:ilvl w:val="0"/>
          <w:numId w:val="1"/>
        </w:numPr>
        <w:spacing w:line="360" w:lineRule="auto"/>
        <w:rPr>
          <w:rFonts w:ascii="Minion Pro" w:hAnsi="Minion Pro"/>
          <w:sz w:val="28"/>
        </w:rPr>
      </w:pPr>
      <w:r w:rsidRPr="004C246B">
        <w:rPr>
          <w:rFonts w:ascii="Minion Pro" w:hAnsi="Minion Pro"/>
          <w:sz w:val="28"/>
        </w:rPr>
        <w:t>To be able to leave when it is time to go, and not to have life prolonged pointlessly</w:t>
      </w:r>
    </w:p>
    <w:p w14:paraId="7718DA31" w14:textId="77777777" w:rsidR="0077018B" w:rsidRPr="004C246B" w:rsidRDefault="0077018B" w:rsidP="0077018B">
      <w:pPr>
        <w:rPr>
          <w:rFonts w:ascii="Minion Pro" w:hAnsi="Minion Pro"/>
          <w:i/>
          <w:szCs w:val="22"/>
        </w:rPr>
      </w:pPr>
    </w:p>
    <w:p w14:paraId="0F776F08" w14:textId="77777777" w:rsidR="0077018B" w:rsidRPr="004C246B" w:rsidRDefault="0077018B" w:rsidP="0077018B">
      <w:pPr>
        <w:rPr>
          <w:rFonts w:ascii="Minion Pro" w:hAnsi="Minion Pro"/>
          <w:i/>
          <w:szCs w:val="22"/>
        </w:rPr>
      </w:pPr>
      <w:r w:rsidRPr="004C246B">
        <w:rPr>
          <w:rFonts w:ascii="Minion Pro" w:hAnsi="Minion Pro"/>
          <w:i/>
          <w:szCs w:val="22"/>
        </w:rPr>
        <w:t>Adapted from Smith. British Medical Journal, 320(7228) January 15, 2000; 129-130</w:t>
      </w:r>
    </w:p>
    <w:p w14:paraId="73EB48AA" w14:textId="77777777" w:rsidR="0077018B" w:rsidRPr="004C246B" w:rsidRDefault="0077018B" w:rsidP="0077018B">
      <w:pPr>
        <w:rPr>
          <w:rFonts w:ascii="Minion Pro" w:hAnsi="Minion Pro"/>
        </w:rPr>
      </w:pPr>
    </w:p>
    <w:p w14:paraId="244F9BE5" w14:textId="77777777" w:rsidR="0077018B" w:rsidRPr="004C246B" w:rsidRDefault="0077018B" w:rsidP="0077018B">
      <w:pPr>
        <w:rPr>
          <w:rFonts w:ascii="Minion Pro" w:hAnsi="Minion Pro"/>
        </w:rPr>
      </w:pPr>
    </w:p>
    <w:p w14:paraId="1D1C56AB" w14:textId="77777777" w:rsidR="0077018B" w:rsidRPr="004C246B" w:rsidRDefault="0077018B" w:rsidP="00E0182C">
      <w:pPr>
        <w:pStyle w:val="Title"/>
        <w:rPr>
          <w:rFonts w:ascii="Minion Pro" w:hAnsi="Minion Pro"/>
        </w:rPr>
      </w:pPr>
      <w:r w:rsidRPr="004C246B">
        <w:rPr>
          <w:rFonts w:ascii="Minion Pro" w:hAnsi="Minion Pro"/>
        </w:rPr>
        <w:br w:type="page"/>
      </w:r>
      <w:r w:rsidRPr="004C246B">
        <w:rPr>
          <w:rFonts w:ascii="Minion Pro" w:hAnsi="Minion Pro"/>
        </w:rPr>
        <w:lastRenderedPageBreak/>
        <w:t>Strategies for Communicating with and Caring for Bereaved Persons</w:t>
      </w:r>
    </w:p>
    <w:p w14:paraId="6335939E" w14:textId="77777777" w:rsidR="002F7E2C" w:rsidRPr="002F7E2C" w:rsidRDefault="002F7E2C" w:rsidP="002F7E2C">
      <w:pPr>
        <w:pStyle w:val="BodyText"/>
        <w:rPr>
          <w:rFonts w:ascii="Minion Pro" w:hAnsi="Minion Pro"/>
          <w:sz w:val="20"/>
          <w:szCs w:val="20"/>
        </w:rPr>
      </w:pPr>
      <w:r w:rsidRPr="002F7E2C">
        <w:rPr>
          <w:rFonts w:ascii="Minion Pro" w:hAnsi="Minion Pro"/>
          <w:sz w:val="20"/>
          <w:szCs w:val="20"/>
        </w:rPr>
        <w:t xml:space="preserve">Adapted from </w:t>
      </w:r>
      <w:proofErr w:type="spellStart"/>
      <w:r w:rsidRPr="002F7E2C">
        <w:rPr>
          <w:rFonts w:ascii="Minion Pro" w:hAnsi="Minion Pro"/>
          <w:sz w:val="20"/>
          <w:szCs w:val="20"/>
        </w:rPr>
        <w:t>Prigerson</w:t>
      </w:r>
      <w:proofErr w:type="spellEnd"/>
      <w:r w:rsidRPr="002F7E2C">
        <w:rPr>
          <w:rFonts w:ascii="Minion Pro" w:hAnsi="Minion Pro"/>
          <w:sz w:val="20"/>
          <w:szCs w:val="20"/>
        </w:rPr>
        <w:t xml:space="preserve"> HG, Jacobs SC. Caring for bereaved patients. “All the doctors just suddenly go.” JAMA 2001;286: 1373.</w:t>
      </w:r>
    </w:p>
    <w:p w14:paraId="196D08C4" w14:textId="77777777" w:rsidR="0077018B" w:rsidRPr="004C246B" w:rsidRDefault="0077018B" w:rsidP="0077018B">
      <w:pPr>
        <w:rPr>
          <w:rFonts w:ascii="Minion Pro" w:hAnsi="Minion Pro"/>
        </w:rPr>
      </w:pPr>
    </w:p>
    <w:p w14:paraId="06F5FE0E" w14:textId="77777777" w:rsidR="0077018B" w:rsidRPr="004C246B" w:rsidRDefault="0077018B" w:rsidP="0077018B">
      <w:pPr>
        <w:pStyle w:val="Heading1"/>
        <w:rPr>
          <w:rFonts w:ascii="Minion Pro" w:hAnsi="Minion Pro"/>
        </w:rPr>
      </w:pPr>
      <w:r w:rsidRPr="004C246B">
        <w:rPr>
          <w:rFonts w:ascii="Minion Pro" w:hAnsi="Minion Pro"/>
        </w:rPr>
        <w:t>Things to Say</w:t>
      </w:r>
    </w:p>
    <w:p w14:paraId="26201111" w14:textId="77777777" w:rsidR="0077018B" w:rsidRPr="004C246B" w:rsidRDefault="0077018B" w:rsidP="0077018B">
      <w:pPr>
        <w:rPr>
          <w:rFonts w:ascii="Minion Pro" w:hAnsi="Minion Pro"/>
        </w:rPr>
      </w:pPr>
      <w:r w:rsidRPr="004C246B">
        <w:rPr>
          <w:rFonts w:ascii="Minion Pro" w:hAnsi="Minion Pro"/>
        </w:rPr>
        <w:t>“I’m sorry,” or “I’m sorry she/he is gone.”</w:t>
      </w:r>
    </w:p>
    <w:p w14:paraId="373B7292" w14:textId="77777777" w:rsidR="0077018B" w:rsidRPr="004C246B" w:rsidRDefault="0077018B" w:rsidP="0077018B">
      <w:pPr>
        <w:rPr>
          <w:rFonts w:ascii="Minion Pro" w:hAnsi="Minion Pro"/>
        </w:rPr>
      </w:pPr>
      <w:r w:rsidRPr="004C246B">
        <w:rPr>
          <w:rFonts w:ascii="Minion Pro" w:hAnsi="Minion Pro"/>
        </w:rPr>
        <w:t>“I can’t imagine what you’re going through.”</w:t>
      </w:r>
    </w:p>
    <w:p w14:paraId="7EA72A1F" w14:textId="77777777" w:rsidR="0077018B" w:rsidRPr="004C246B" w:rsidRDefault="0077018B" w:rsidP="0077018B">
      <w:pPr>
        <w:rPr>
          <w:rFonts w:ascii="Minion Pro" w:hAnsi="Minion Pro"/>
        </w:rPr>
      </w:pPr>
      <w:r w:rsidRPr="004C246B">
        <w:rPr>
          <w:rFonts w:ascii="Minion Pro" w:hAnsi="Minion Pro"/>
        </w:rPr>
        <w:t>“What are you remembering about (the deceased) today?”</w:t>
      </w:r>
    </w:p>
    <w:p w14:paraId="6E07D45B" w14:textId="77777777" w:rsidR="0077018B" w:rsidRPr="004C246B" w:rsidRDefault="0077018B" w:rsidP="0077018B">
      <w:pPr>
        <w:rPr>
          <w:rFonts w:ascii="Minion Pro" w:hAnsi="Minion Pro"/>
        </w:rPr>
      </w:pPr>
      <w:r w:rsidRPr="004C246B">
        <w:rPr>
          <w:rFonts w:ascii="Minion Pro" w:hAnsi="Minion Pro"/>
        </w:rPr>
        <w:t>Say the deceased’s name.</w:t>
      </w:r>
    </w:p>
    <w:p w14:paraId="3D6A92E2" w14:textId="77777777" w:rsidR="0077018B" w:rsidRPr="004C246B" w:rsidRDefault="0077018B" w:rsidP="0077018B">
      <w:pPr>
        <w:rPr>
          <w:rFonts w:ascii="Minion Pro" w:hAnsi="Minion Pro"/>
        </w:rPr>
      </w:pPr>
      <w:r w:rsidRPr="004C246B">
        <w:rPr>
          <w:rFonts w:ascii="Minion Pro" w:hAnsi="Minion Pro"/>
        </w:rPr>
        <w:t>Talk about the deceased. Depending on your relationship with the deceased, you may want to say it was an honor to know him/her and that you will miss him/her.</w:t>
      </w:r>
    </w:p>
    <w:p w14:paraId="3C91AA44" w14:textId="77777777" w:rsidR="0077018B" w:rsidRPr="004C246B" w:rsidRDefault="0077018B" w:rsidP="0077018B">
      <w:pPr>
        <w:rPr>
          <w:rFonts w:ascii="Minion Pro" w:hAnsi="Minion Pro"/>
        </w:rPr>
      </w:pPr>
      <w:r w:rsidRPr="004C246B">
        <w:rPr>
          <w:rFonts w:ascii="Minion Pro" w:hAnsi="Minion Pro"/>
        </w:rPr>
        <w:t>“Do you have any questions about the final illness and treatment?”</w:t>
      </w:r>
    </w:p>
    <w:p w14:paraId="3B3DB517" w14:textId="77777777" w:rsidR="0077018B" w:rsidRPr="004C246B" w:rsidRDefault="0077018B" w:rsidP="0077018B">
      <w:pPr>
        <w:rPr>
          <w:rFonts w:ascii="Minion Pro" w:hAnsi="Minion Pro"/>
        </w:rPr>
      </w:pPr>
      <w:r w:rsidRPr="004C246B">
        <w:rPr>
          <w:rFonts w:ascii="Minion Pro" w:hAnsi="Minion Pro"/>
        </w:rPr>
        <w:t>“How are you feeling since (the deceased’s) death?” “How has (the deceased’s) death affected you?”</w:t>
      </w:r>
    </w:p>
    <w:p w14:paraId="49590AA6" w14:textId="77777777" w:rsidR="0077018B" w:rsidRPr="004C246B" w:rsidRDefault="0077018B" w:rsidP="0077018B">
      <w:pPr>
        <w:rPr>
          <w:rFonts w:ascii="Minion Pro" w:hAnsi="Minion Pro"/>
        </w:rPr>
      </w:pPr>
    </w:p>
    <w:p w14:paraId="77FA4D3B" w14:textId="77777777" w:rsidR="0077018B" w:rsidRPr="004C246B" w:rsidRDefault="0077018B" w:rsidP="0077018B">
      <w:pPr>
        <w:pStyle w:val="Heading1"/>
        <w:rPr>
          <w:rFonts w:ascii="Minion Pro" w:hAnsi="Minion Pro"/>
        </w:rPr>
      </w:pPr>
      <w:r w:rsidRPr="004C246B">
        <w:rPr>
          <w:rFonts w:ascii="Minion Pro" w:hAnsi="Minion Pro"/>
        </w:rPr>
        <w:t>Things not to Say</w:t>
      </w:r>
    </w:p>
    <w:p w14:paraId="5871C2D9" w14:textId="77777777" w:rsidR="0077018B" w:rsidRPr="004C246B" w:rsidRDefault="0077018B" w:rsidP="0077018B">
      <w:pPr>
        <w:rPr>
          <w:rFonts w:ascii="Minion Pro" w:hAnsi="Minion Pro"/>
        </w:rPr>
      </w:pPr>
      <w:r w:rsidRPr="004C246B">
        <w:rPr>
          <w:rFonts w:ascii="Minion Pro" w:hAnsi="Minion Pro"/>
        </w:rPr>
        <w:t>“Call me.”</w:t>
      </w:r>
    </w:p>
    <w:p w14:paraId="1F4CE6C3" w14:textId="77777777" w:rsidR="0077018B" w:rsidRPr="004C246B" w:rsidRDefault="0077018B" w:rsidP="0077018B">
      <w:pPr>
        <w:rPr>
          <w:rFonts w:ascii="Minion Pro" w:hAnsi="Minion Pro"/>
        </w:rPr>
      </w:pPr>
      <w:r w:rsidRPr="004C246B">
        <w:rPr>
          <w:rFonts w:ascii="Minion Pro" w:hAnsi="Minion Pro"/>
        </w:rPr>
        <w:t>“How are you?” (casually)</w:t>
      </w:r>
    </w:p>
    <w:p w14:paraId="643D77D7" w14:textId="77777777" w:rsidR="0077018B" w:rsidRPr="004C246B" w:rsidRDefault="0077018B" w:rsidP="0077018B">
      <w:pPr>
        <w:rPr>
          <w:rFonts w:ascii="Minion Pro" w:hAnsi="Minion Pro"/>
        </w:rPr>
      </w:pPr>
      <w:r w:rsidRPr="004C246B">
        <w:rPr>
          <w:rFonts w:ascii="Minion Pro" w:hAnsi="Minion Pro"/>
        </w:rPr>
        <w:t>“I know how you feel.”</w:t>
      </w:r>
    </w:p>
    <w:p w14:paraId="252B6B5E" w14:textId="77777777" w:rsidR="0077018B" w:rsidRPr="004C246B" w:rsidRDefault="0077018B" w:rsidP="0077018B">
      <w:pPr>
        <w:rPr>
          <w:rFonts w:ascii="Minion Pro" w:hAnsi="Minion Pro"/>
        </w:rPr>
      </w:pPr>
      <w:r w:rsidRPr="004C246B">
        <w:rPr>
          <w:rFonts w:ascii="Minion Pro" w:hAnsi="Minion Pro"/>
        </w:rPr>
        <w:t>“It was probably for the best.”</w:t>
      </w:r>
    </w:p>
    <w:p w14:paraId="0DC2BD15" w14:textId="77777777" w:rsidR="0077018B" w:rsidRPr="004C246B" w:rsidRDefault="0077018B" w:rsidP="0077018B">
      <w:pPr>
        <w:rPr>
          <w:rFonts w:ascii="Minion Pro" w:hAnsi="Minion Pro"/>
        </w:rPr>
      </w:pPr>
      <w:r w:rsidRPr="004C246B">
        <w:rPr>
          <w:rFonts w:ascii="Minion Pro" w:hAnsi="Minion Pro"/>
        </w:rPr>
        <w:t>“She/he is happy now.”</w:t>
      </w:r>
    </w:p>
    <w:p w14:paraId="02DC907F" w14:textId="77777777" w:rsidR="0077018B" w:rsidRPr="004C246B" w:rsidRDefault="0077018B" w:rsidP="0077018B">
      <w:pPr>
        <w:rPr>
          <w:rFonts w:ascii="Minion Pro" w:hAnsi="Minion Pro"/>
        </w:rPr>
      </w:pPr>
      <w:r w:rsidRPr="004C246B">
        <w:rPr>
          <w:rFonts w:ascii="Minion Pro" w:hAnsi="Minion Pro"/>
        </w:rPr>
        <w:t>“It is God’s will.”</w:t>
      </w:r>
    </w:p>
    <w:p w14:paraId="629FFEA6" w14:textId="77777777" w:rsidR="0077018B" w:rsidRPr="004C246B" w:rsidRDefault="0077018B" w:rsidP="0077018B">
      <w:pPr>
        <w:rPr>
          <w:rFonts w:ascii="Minion Pro" w:hAnsi="Minion Pro"/>
        </w:rPr>
      </w:pPr>
      <w:r w:rsidRPr="004C246B">
        <w:rPr>
          <w:rFonts w:ascii="Minion Pro" w:hAnsi="Minion Pro"/>
        </w:rPr>
        <w:t>“It was his/her time to go.”</w:t>
      </w:r>
    </w:p>
    <w:p w14:paraId="2EF90E16" w14:textId="77777777" w:rsidR="0077018B" w:rsidRPr="004C246B" w:rsidRDefault="0077018B" w:rsidP="0077018B">
      <w:pPr>
        <w:rPr>
          <w:rFonts w:ascii="Minion Pro" w:hAnsi="Minion Pro"/>
        </w:rPr>
      </w:pPr>
      <w:r w:rsidRPr="004C246B">
        <w:rPr>
          <w:rFonts w:ascii="Minion Pro" w:hAnsi="Minion Pro"/>
        </w:rPr>
        <w:t>“I’m sorry I brought it up.”</w:t>
      </w:r>
    </w:p>
    <w:p w14:paraId="239E1C10" w14:textId="77777777" w:rsidR="0077018B" w:rsidRPr="004C246B" w:rsidRDefault="0077018B" w:rsidP="0077018B">
      <w:pPr>
        <w:rPr>
          <w:rFonts w:ascii="Minion Pro" w:hAnsi="Minion Pro"/>
        </w:rPr>
      </w:pPr>
      <w:r w:rsidRPr="004C246B">
        <w:rPr>
          <w:rFonts w:ascii="Minion Pro" w:hAnsi="Minion Pro"/>
        </w:rPr>
        <w:t>“Let’s change the subject.”</w:t>
      </w:r>
    </w:p>
    <w:p w14:paraId="03A762E4" w14:textId="77777777" w:rsidR="0077018B" w:rsidRPr="004C246B" w:rsidRDefault="0077018B" w:rsidP="0077018B">
      <w:pPr>
        <w:rPr>
          <w:rFonts w:ascii="Minion Pro" w:hAnsi="Minion Pro"/>
        </w:rPr>
      </w:pPr>
      <w:r w:rsidRPr="004C246B">
        <w:rPr>
          <w:rFonts w:ascii="Minion Pro" w:hAnsi="Minion Pro"/>
        </w:rPr>
        <w:t>“You should work toward getting over this by now.”</w:t>
      </w:r>
    </w:p>
    <w:p w14:paraId="47896679" w14:textId="77777777" w:rsidR="0077018B" w:rsidRPr="004C246B" w:rsidRDefault="0077018B" w:rsidP="0077018B">
      <w:pPr>
        <w:rPr>
          <w:rFonts w:ascii="Minion Pro" w:hAnsi="Minion Pro"/>
        </w:rPr>
      </w:pPr>
      <w:r w:rsidRPr="004C246B">
        <w:rPr>
          <w:rFonts w:ascii="Minion Pro" w:hAnsi="Minion Pro"/>
        </w:rPr>
        <w:t>“I had another patient who had the same illness as (the deceased) and he/she suffered for a long time. You should be glad (the deceased) passed away quickly.”</w:t>
      </w:r>
    </w:p>
    <w:p w14:paraId="7D2CF8C9" w14:textId="77777777" w:rsidR="0077018B" w:rsidRPr="004C246B" w:rsidRDefault="0077018B" w:rsidP="0077018B">
      <w:pPr>
        <w:rPr>
          <w:rFonts w:ascii="Minion Pro" w:hAnsi="Minion Pro"/>
        </w:rPr>
      </w:pPr>
      <w:r w:rsidRPr="004C246B">
        <w:rPr>
          <w:rFonts w:ascii="Minion Pro" w:hAnsi="Minion Pro"/>
        </w:rPr>
        <w:t>“You’re strong enough to deal with it.”</w:t>
      </w:r>
    </w:p>
    <w:p w14:paraId="41512623" w14:textId="77777777" w:rsidR="0077018B" w:rsidRPr="004C246B" w:rsidRDefault="0077018B" w:rsidP="0077018B">
      <w:pPr>
        <w:rPr>
          <w:rFonts w:ascii="Minion Pro" w:hAnsi="Minion Pro"/>
        </w:rPr>
      </w:pPr>
    </w:p>
    <w:p w14:paraId="6130F4F0" w14:textId="77777777" w:rsidR="0077018B" w:rsidRPr="004C246B" w:rsidRDefault="0077018B" w:rsidP="0077018B">
      <w:pPr>
        <w:pStyle w:val="Heading1"/>
        <w:rPr>
          <w:rFonts w:ascii="Minion Pro" w:hAnsi="Minion Pro"/>
        </w:rPr>
      </w:pPr>
      <w:r w:rsidRPr="004C246B">
        <w:rPr>
          <w:rFonts w:ascii="Minion Pro" w:hAnsi="Minion Pro"/>
        </w:rPr>
        <w:t>Practices to Implement</w:t>
      </w:r>
    </w:p>
    <w:p w14:paraId="2E318E6E" w14:textId="77777777" w:rsidR="0077018B" w:rsidRPr="004C246B" w:rsidRDefault="0077018B" w:rsidP="0077018B">
      <w:pPr>
        <w:rPr>
          <w:rFonts w:ascii="Minion Pro" w:hAnsi="Minion Pro"/>
        </w:rPr>
      </w:pPr>
      <w:r w:rsidRPr="004C246B">
        <w:rPr>
          <w:rFonts w:ascii="Minion Pro" w:hAnsi="Minion Pro"/>
        </w:rPr>
        <w:t>Death notification</w:t>
      </w:r>
      <w:r w:rsidR="001F717C" w:rsidRPr="004C246B">
        <w:rPr>
          <w:rFonts w:ascii="Minion Pro" w:hAnsi="Minion Pro"/>
        </w:rPr>
        <w:t xml:space="preserve"> (don’t assume folks will know)</w:t>
      </w:r>
    </w:p>
    <w:p w14:paraId="3E31D360" w14:textId="77777777" w:rsidR="0077018B" w:rsidRPr="004C246B" w:rsidRDefault="0077018B" w:rsidP="0077018B">
      <w:pPr>
        <w:rPr>
          <w:rFonts w:ascii="Minion Pro" w:hAnsi="Minion Pro"/>
        </w:rPr>
      </w:pPr>
      <w:r w:rsidRPr="004C246B">
        <w:rPr>
          <w:rFonts w:ascii="Minion Pro" w:hAnsi="Minion Pro"/>
        </w:rPr>
        <w:t>Outreach—express sorrow, invite discussion, schedule visit, and monitor symptoms.</w:t>
      </w:r>
    </w:p>
    <w:p w14:paraId="1886D34F" w14:textId="77777777" w:rsidR="0077018B" w:rsidRPr="004C246B" w:rsidRDefault="0077018B" w:rsidP="0077018B">
      <w:pPr>
        <w:rPr>
          <w:rFonts w:ascii="Minion Pro" w:hAnsi="Minion Pro"/>
        </w:rPr>
      </w:pPr>
    </w:p>
    <w:p w14:paraId="0765317A" w14:textId="77777777" w:rsidR="0077018B" w:rsidRPr="004C246B" w:rsidRDefault="0077018B" w:rsidP="0077018B">
      <w:pPr>
        <w:pStyle w:val="Heading1"/>
        <w:rPr>
          <w:rFonts w:ascii="Minion Pro" w:hAnsi="Minion Pro"/>
        </w:rPr>
      </w:pPr>
      <w:r w:rsidRPr="004C246B">
        <w:rPr>
          <w:rFonts w:ascii="Minion Pro" w:hAnsi="Minion Pro"/>
        </w:rPr>
        <w:t>Practices to Avoid</w:t>
      </w:r>
    </w:p>
    <w:p w14:paraId="5027DC80" w14:textId="77777777" w:rsidR="0077018B" w:rsidRPr="004C246B" w:rsidRDefault="0077018B" w:rsidP="0077018B">
      <w:pPr>
        <w:rPr>
          <w:rFonts w:ascii="Minion Pro" w:hAnsi="Minion Pro"/>
        </w:rPr>
      </w:pPr>
      <w:r w:rsidRPr="004C246B">
        <w:rPr>
          <w:rFonts w:ascii="Minion Pro" w:hAnsi="Minion Pro"/>
        </w:rPr>
        <w:t>Passivity</w:t>
      </w:r>
    </w:p>
    <w:p w14:paraId="244309C5" w14:textId="77777777" w:rsidR="0077018B" w:rsidRPr="004C246B" w:rsidRDefault="0077018B" w:rsidP="0077018B">
      <w:pPr>
        <w:rPr>
          <w:rFonts w:ascii="Minion Pro" w:hAnsi="Minion Pro"/>
        </w:rPr>
      </w:pPr>
      <w:r w:rsidRPr="004C246B">
        <w:rPr>
          <w:rFonts w:ascii="Minion Pro" w:hAnsi="Minion Pro"/>
        </w:rPr>
        <w:t>Avoidance</w:t>
      </w:r>
    </w:p>
    <w:p w14:paraId="3ADA9A4A" w14:textId="77777777" w:rsidR="0077018B" w:rsidRPr="004C246B" w:rsidRDefault="0077018B" w:rsidP="0077018B">
      <w:pPr>
        <w:rPr>
          <w:rFonts w:ascii="Minion Pro" w:hAnsi="Minion Pro"/>
        </w:rPr>
      </w:pPr>
      <w:r w:rsidRPr="004C246B">
        <w:rPr>
          <w:rFonts w:ascii="Minion Pro" w:hAnsi="Minion Pro"/>
        </w:rPr>
        <w:t>Making comparisons with other losses</w:t>
      </w:r>
    </w:p>
    <w:p w14:paraId="6F5DECE9" w14:textId="77777777" w:rsidR="0077018B" w:rsidRPr="004C246B" w:rsidRDefault="0077018B" w:rsidP="0077018B">
      <w:pPr>
        <w:rPr>
          <w:rFonts w:ascii="Minion Pro" w:hAnsi="Minion Pro"/>
        </w:rPr>
      </w:pPr>
      <w:r w:rsidRPr="004C246B">
        <w:rPr>
          <w:rFonts w:ascii="Minion Pro" w:hAnsi="Minion Pro"/>
        </w:rPr>
        <w:t>Pressure and inappropriate positivity</w:t>
      </w:r>
    </w:p>
    <w:sectPr w:rsidR="0077018B" w:rsidRPr="004C246B">
      <w:type w:val="continuous"/>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803C" w14:textId="77777777" w:rsidR="005E299F" w:rsidRDefault="005E299F">
      <w:r>
        <w:separator/>
      </w:r>
    </w:p>
  </w:endnote>
  <w:endnote w:type="continuationSeparator" w:id="0">
    <w:p w14:paraId="65F584FE" w14:textId="77777777" w:rsidR="005E299F" w:rsidRDefault="005E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face 2 Text Book">
    <w:panose1 w:val="020B0503020202020102"/>
    <w:charset w:val="00"/>
    <w:family w:val="swiss"/>
    <w:notTrueType/>
    <w:pitch w:val="variable"/>
    <w:sig w:usb0="00000087" w:usb1="00000000" w:usb2="00000000" w:usb3="00000000" w:csb0="0000009B" w:csb1="00000000"/>
  </w:font>
  <w:font w:name="Monotype Corsiva">
    <w:panose1 w:val="03010101010201010101"/>
    <w:charset w:val="00"/>
    <w:family w:val="script"/>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6CB7" w14:textId="77777777" w:rsidR="00F231F2" w:rsidRPr="004C246B" w:rsidRDefault="00F231F2" w:rsidP="00F231F2">
    <w:pPr>
      <w:pStyle w:val="Footer"/>
      <w:pBdr>
        <w:top w:val="single" w:sz="4" w:space="1" w:color="D9D9D9"/>
      </w:pBdr>
      <w:rPr>
        <w:rFonts w:ascii="Neutraface 2 Text Book" w:hAnsi="Neutraface 2 Text Book"/>
        <w:color w:val="7F7F7F"/>
        <w:spacing w:val="60"/>
      </w:rPr>
    </w:pPr>
    <w:r w:rsidRPr="004C246B">
      <w:rPr>
        <w:rFonts w:ascii="Neutraface 2 Text Book" w:hAnsi="Neutraface 2 Text Book"/>
      </w:rPr>
      <w:fldChar w:fldCharType="begin"/>
    </w:r>
    <w:r w:rsidRPr="004C246B">
      <w:rPr>
        <w:rFonts w:ascii="Neutraface 2 Text Book" w:hAnsi="Neutraface 2 Text Book"/>
      </w:rPr>
      <w:instrText xml:space="preserve"> PAGE   \* MERGEFORMAT </w:instrText>
    </w:r>
    <w:r w:rsidRPr="004C246B">
      <w:rPr>
        <w:rFonts w:ascii="Neutraface 2 Text Book" w:hAnsi="Neutraface 2 Text Book"/>
      </w:rPr>
      <w:fldChar w:fldCharType="separate"/>
    </w:r>
    <w:r w:rsidRPr="004C246B">
      <w:rPr>
        <w:rFonts w:ascii="Neutraface 2 Text Book" w:hAnsi="Neutraface 2 Text Book"/>
        <w:b/>
        <w:bCs/>
        <w:noProof/>
      </w:rPr>
      <w:t>2</w:t>
    </w:r>
    <w:r w:rsidRPr="004C246B">
      <w:rPr>
        <w:rFonts w:ascii="Neutraface 2 Text Book" w:hAnsi="Neutraface 2 Text Book"/>
        <w:b/>
        <w:bCs/>
        <w:noProof/>
      </w:rPr>
      <w:fldChar w:fldCharType="end"/>
    </w:r>
    <w:r w:rsidRPr="004C246B">
      <w:rPr>
        <w:rFonts w:ascii="Neutraface 2 Text Book" w:hAnsi="Neutraface 2 Text Book"/>
        <w:b/>
        <w:bCs/>
      </w:rPr>
      <w:t xml:space="preserve"> | </w:t>
    </w:r>
    <w:r w:rsidRPr="004C246B">
      <w:rPr>
        <w:rFonts w:ascii="Neutraface 2 Text Book" w:hAnsi="Neutraface 2 Text Book"/>
        <w:color w:val="7F7F7F"/>
        <w:spacing w:val="60"/>
      </w:rPr>
      <w:t>Planning Your Funeral, Lent 20</w:t>
    </w:r>
    <w:r w:rsidR="004C246B" w:rsidRPr="004C246B">
      <w:rPr>
        <w:rFonts w:ascii="Neutraface 2 Text Book" w:hAnsi="Neutraface 2 Text Book"/>
        <w:color w:val="7F7F7F"/>
        <w:spacing w:val="60"/>
      </w:rPr>
      <w:t>22</w:t>
    </w:r>
  </w:p>
  <w:p w14:paraId="3EA185B1" w14:textId="77777777" w:rsidR="00F231F2" w:rsidRDefault="00F231F2" w:rsidP="00F231F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8C89" w14:textId="77777777" w:rsidR="005E299F" w:rsidRDefault="005E299F">
      <w:r>
        <w:separator/>
      </w:r>
    </w:p>
  </w:footnote>
  <w:footnote w:type="continuationSeparator" w:id="0">
    <w:p w14:paraId="7B2B8E09" w14:textId="77777777" w:rsidR="005E299F" w:rsidRDefault="005E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D51DF"/>
    <w:multiLevelType w:val="hybridMultilevel"/>
    <w:tmpl w:val="4BB27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oNotTrackMoves/>
  <w:defaultTabStop w:val="720"/>
  <w:drawingGridHorizontalSpacing w:val="187"/>
  <w:drawingGridVerticalSpacing w:val="12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854"/>
    <w:rsid w:val="000456BD"/>
    <w:rsid w:val="00053C89"/>
    <w:rsid w:val="0009072E"/>
    <w:rsid w:val="0012705A"/>
    <w:rsid w:val="001C5B7F"/>
    <w:rsid w:val="001F35F3"/>
    <w:rsid w:val="001F717C"/>
    <w:rsid w:val="00222BC2"/>
    <w:rsid w:val="00265B21"/>
    <w:rsid w:val="002F7E2C"/>
    <w:rsid w:val="00427FE4"/>
    <w:rsid w:val="0048473D"/>
    <w:rsid w:val="004C246B"/>
    <w:rsid w:val="004E0870"/>
    <w:rsid w:val="00552153"/>
    <w:rsid w:val="005629FD"/>
    <w:rsid w:val="005826E9"/>
    <w:rsid w:val="005903C2"/>
    <w:rsid w:val="005E299F"/>
    <w:rsid w:val="00673357"/>
    <w:rsid w:val="00752692"/>
    <w:rsid w:val="0077018B"/>
    <w:rsid w:val="00781412"/>
    <w:rsid w:val="00824D9A"/>
    <w:rsid w:val="00870590"/>
    <w:rsid w:val="008905D8"/>
    <w:rsid w:val="00890854"/>
    <w:rsid w:val="00906617"/>
    <w:rsid w:val="00A73982"/>
    <w:rsid w:val="00AE7C14"/>
    <w:rsid w:val="00B07667"/>
    <w:rsid w:val="00B477FB"/>
    <w:rsid w:val="00B867BE"/>
    <w:rsid w:val="00C23219"/>
    <w:rsid w:val="00C309CB"/>
    <w:rsid w:val="00D557C9"/>
    <w:rsid w:val="00D97BA7"/>
    <w:rsid w:val="00DC54A0"/>
    <w:rsid w:val="00E0182C"/>
    <w:rsid w:val="00E03669"/>
    <w:rsid w:val="00F231F2"/>
    <w:rsid w:val="00F661D5"/>
    <w:rsid w:val="00FA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B248D54"/>
  <w14:defaultImageDpi w14:val="32767"/>
  <w15:chartTrackingRefBased/>
  <w15:docId w15:val="{61789303-5517-4878-8F46-1065BCA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autoSpaceDE w:val="0"/>
      <w:autoSpaceDN w:val="0"/>
      <w:adjustRightInd w:val="0"/>
      <w:outlineLvl w:val="3"/>
    </w:pPr>
    <w:rPr>
      <w:sz w:val="28"/>
      <w:szCs w:val="28"/>
    </w:rPr>
  </w:style>
  <w:style w:type="paragraph" w:styleId="Heading5">
    <w:name w:val="heading 5"/>
    <w:basedOn w:val="Normal"/>
    <w:next w:val="Normal"/>
    <w:qFormat/>
    <w:pPr>
      <w:keepNext/>
      <w:autoSpaceDE w:val="0"/>
      <w:autoSpaceDN w:val="0"/>
      <w:adjustRightInd w:val="0"/>
      <w:ind w:firstLine="720"/>
      <w:outlineLvl w:val="4"/>
    </w:pPr>
    <w:rPr>
      <w:i/>
      <w:i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Indent">
    <w:name w:val="Body Text Indent"/>
    <w:basedOn w:val="Normal"/>
    <w:semiHidden/>
    <w:pPr>
      <w:ind w:left="720"/>
    </w:pPr>
    <w:rPr>
      <w:i/>
      <w:i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rsid w:val="0077018B"/>
    <w:pPr>
      <w:jc w:val="center"/>
    </w:pPr>
    <w:rPr>
      <w:b/>
      <w:bCs/>
      <w:sz w:val="32"/>
    </w:rPr>
  </w:style>
  <w:style w:type="character" w:customStyle="1" w:styleId="TitleChar">
    <w:name w:val="Title Char"/>
    <w:link w:val="Title"/>
    <w:rsid w:val="0077018B"/>
    <w:rPr>
      <w:b/>
      <w:bCs/>
      <w:sz w:val="32"/>
      <w:szCs w:val="24"/>
    </w:rPr>
  </w:style>
  <w:style w:type="paragraph" w:styleId="NoSpacing">
    <w:name w:val="No Spacing"/>
    <w:uiPriority w:val="1"/>
    <w:qFormat/>
    <w:rsid w:val="0077018B"/>
    <w:rPr>
      <w:rFonts w:ascii="Calibri" w:eastAsia="Calibri" w:hAnsi="Calibri"/>
      <w:sz w:val="22"/>
      <w:szCs w:val="22"/>
    </w:rPr>
  </w:style>
  <w:style w:type="character" w:customStyle="1" w:styleId="FooterChar">
    <w:name w:val="Footer Char"/>
    <w:link w:val="Footer"/>
    <w:uiPriority w:val="99"/>
    <w:rsid w:val="00F23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3145</Words>
  <Characters>14848</Characters>
  <Application>Microsoft Office Word</Application>
  <DocSecurity>0</DocSecurity>
  <Lines>436</Lines>
  <Paragraphs>260</Paragraphs>
  <ScaleCrop>false</ScaleCrop>
  <HeadingPairs>
    <vt:vector size="2" baseType="variant">
      <vt:variant>
        <vt:lpstr>Title</vt:lpstr>
      </vt:variant>
      <vt:variant>
        <vt:i4>1</vt:i4>
      </vt:variant>
    </vt:vector>
  </HeadingPairs>
  <TitlesOfParts>
    <vt:vector size="1" baseType="lpstr">
      <vt:lpstr>OUTLINE FOR FUNERAL SERVICES</vt:lpstr>
    </vt:vector>
  </TitlesOfParts>
  <Company>Registered Organization</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FUNERAL SERVICES</dc:title>
  <dc:subject/>
  <dc:creator>Registered User</dc:creator>
  <cp:keywords/>
  <cp:lastModifiedBy>Greg Bloch</cp:lastModifiedBy>
  <cp:revision>2</cp:revision>
  <cp:lastPrinted>2007-12-12T17:58:00Z</cp:lastPrinted>
  <dcterms:created xsi:type="dcterms:W3CDTF">2022-03-01T22:24:00Z</dcterms:created>
  <dcterms:modified xsi:type="dcterms:W3CDTF">2022-03-01T22:24:00Z</dcterms:modified>
</cp:coreProperties>
</file>